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50" w:rsidRDefault="005A1250" w:rsidP="005A1250">
      <w:pPr>
        <w:jc w:val="center"/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6250" cy="514350"/>
            <wp:effectExtent l="0" t="0" r="0" b="0"/>
            <wp:docPr id="1" name="Рисунок 1" descr="http://crimea-biz.com/upload/iblock/043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crimea-biz.com/upload/iblock/043/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50" w:rsidRDefault="005A1250" w:rsidP="005A12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СОВ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ТСКОГО РАЙОНА РЕСПУБЛИКИ КРЫМ</w:t>
      </w:r>
    </w:p>
    <w:p w:rsidR="005A1250" w:rsidRDefault="005A1250" w:rsidP="005A12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1061085</wp:posOffset>
                </wp:positionV>
                <wp:extent cx="6492875" cy="0"/>
                <wp:effectExtent l="0" t="19050" r="41275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A10A2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83.55pt" to="507.9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Z8WQIAAGoEAAAOAAAAZHJzL2Uyb0RvYy54bWysVNFu0zAUfUfiHyy/d2lK2nX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" o:allowincell="f" strokeweight="4.5pt">
                <v:stroke linestyle="thickThin"/>
                <w10:wrap type="square"/>
              </v:line>
            </w:pict>
          </mc:Fallback>
        </mc:AlternateContent>
      </w:r>
    </w:p>
    <w:tbl>
      <w:tblPr>
        <w:tblW w:w="10845" w:type="dxa"/>
        <w:tblLook w:val="00A0" w:firstRow="1" w:lastRow="0" w:firstColumn="1" w:lastColumn="0" w:noHBand="0" w:noVBand="0"/>
      </w:tblPr>
      <w:tblGrid>
        <w:gridCol w:w="5422"/>
        <w:gridCol w:w="5423"/>
      </w:tblGrid>
      <w:tr w:rsidR="005A1250" w:rsidTr="005A1250">
        <w:trPr>
          <w:trHeight w:val="1198"/>
        </w:trPr>
        <w:tc>
          <w:tcPr>
            <w:tcW w:w="5422" w:type="dxa"/>
            <w:hideMark/>
          </w:tcPr>
          <w:p w:rsidR="005A1250" w:rsidRDefault="005A1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АДМ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>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>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СТРАЦ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>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Я</w:t>
            </w:r>
          </w:p>
          <w:p w:rsidR="005A1250" w:rsidRDefault="005A1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 xml:space="preserve">ЄТСЬКОГО РАЙОНА </w:t>
            </w:r>
          </w:p>
          <w:p w:rsidR="005A1250" w:rsidRDefault="005A1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РЕСПУБЛ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>ІКИ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КР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>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5423" w:type="dxa"/>
            <w:hideMark/>
          </w:tcPr>
          <w:p w:rsidR="005A1250" w:rsidRDefault="005A1250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 xml:space="preserve">КЪЫРЫМ                      ДЖУМХУРИЕТИ                                              СОВЕТСКИЙ                                  БОЛЮГИНИНЪ  ИДАРЕСИ </w:t>
            </w:r>
          </w:p>
        </w:tc>
      </w:tr>
    </w:tbl>
    <w:p w:rsidR="005A1250" w:rsidRDefault="005A1250" w:rsidP="005A1250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44"/>
          <w:szCs w:val="44"/>
          <w:lang w:eastAsia="zh-CN"/>
        </w:rPr>
      </w:pPr>
    </w:p>
    <w:p w:rsidR="005A1250" w:rsidRDefault="005A1250" w:rsidP="005A1250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5A1250" w:rsidRDefault="005A1250" w:rsidP="005A12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от __</w:t>
      </w:r>
      <w:r w:rsidR="00350314">
        <w:rPr>
          <w:rFonts w:ascii="Times New Roman" w:hAnsi="Times New Roman"/>
          <w:b/>
          <w:bCs/>
          <w:sz w:val="28"/>
          <w:szCs w:val="28"/>
        </w:rPr>
        <w:t>10 мая 2016</w:t>
      </w:r>
      <w:r>
        <w:rPr>
          <w:rFonts w:ascii="Times New Roman" w:hAnsi="Times New Roman"/>
          <w:b/>
          <w:bCs/>
          <w:sz w:val="28"/>
          <w:szCs w:val="28"/>
        </w:rPr>
        <w:t xml:space="preserve">______ № </w:t>
      </w:r>
      <w:r w:rsidR="00350314">
        <w:rPr>
          <w:rFonts w:ascii="Times New Roman" w:hAnsi="Times New Roman"/>
          <w:b/>
          <w:bCs/>
          <w:sz w:val="28"/>
          <w:szCs w:val="28"/>
        </w:rPr>
        <w:t>204</w:t>
      </w:r>
      <w:r>
        <w:rPr>
          <w:rFonts w:ascii="Times New Roman" w:hAnsi="Times New Roman"/>
          <w:b/>
          <w:bCs/>
          <w:sz w:val="28"/>
          <w:szCs w:val="28"/>
        </w:rPr>
        <w:t>_</w:t>
      </w:r>
    </w:p>
    <w:p w:rsidR="005A1250" w:rsidRDefault="005A1250" w:rsidP="005A12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пгт  Советский</w:t>
      </w:r>
      <w:proofErr w:type="gramEnd"/>
    </w:p>
    <w:p w:rsidR="005A1250" w:rsidRDefault="005A1250" w:rsidP="005A1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5A1250" w:rsidTr="005A1250">
        <w:tc>
          <w:tcPr>
            <w:tcW w:w="5240" w:type="dxa"/>
            <w:hideMark/>
          </w:tcPr>
          <w:p w:rsidR="005A1250" w:rsidRDefault="005A125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 утверждении Положения о порядке установления стимулирующих выплат руководителям муниципальных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учреждений  культуры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Советского района Республики Крым</w:t>
            </w:r>
          </w:p>
        </w:tc>
      </w:tr>
    </w:tbl>
    <w:p w:rsidR="005A1250" w:rsidRDefault="005A1250" w:rsidP="005A125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1250" w:rsidRDefault="005A1250" w:rsidP="005A12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1250" w:rsidRDefault="005A1250" w:rsidP="005A1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 октября 2003 года № 131–ФЗ «Об общих принципах организации местного самоуправления в Российской Федерации», Уставом муниципального образования Советский район Республики Крым, постановлением администрации Советского района Республики </w:t>
      </w:r>
      <w:proofErr w:type="gramStart"/>
      <w:r>
        <w:rPr>
          <w:rFonts w:ascii="Times New Roman" w:hAnsi="Times New Roman"/>
          <w:sz w:val="28"/>
          <w:szCs w:val="28"/>
        </w:rPr>
        <w:t>Крым  от</w:t>
      </w:r>
      <w:proofErr w:type="gramEnd"/>
      <w:r>
        <w:rPr>
          <w:rFonts w:ascii="Times New Roman" w:hAnsi="Times New Roman"/>
          <w:sz w:val="28"/>
          <w:szCs w:val="28"/>
        </w:rPr>
        <w:t xml:space="preserve"> 22 января 2015 года № 24 «Об  оплате  труда работников муниципальных учреждений культуры  Советского  района Республики  Крым», </w:t>
      </w:r>
    </w:p>
    <w:p w:rsidR="005A1250" w:rsidRDefault="005A1250" w:rsidP="005A12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Советского района Республики Крым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5A1250" w:rsidRDefault="005A1250" w:rsidP="005A125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250" w:rsidRDefault="005A1250" w:rsidP="005A12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порядке установления стимулирующих выплат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муниципальных учреждений культуры Советского района Республики Крым (прилагается).</w:t>
      </w:r>
    </w:p>
    <w:p w:rsidR="005A1250" w:rsidRDefault="005A1250" w:rsidP="005A12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250" w:rsidRDefault="005A1250" w:rsidP="005A12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действие настоящего Положения распространяется на всех руководителей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учреждений 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Советского района Республики Крым.</w:t>
      </w:r>
    </w:p>
    <w:p w:rsidR="005A1250" w:rsidRDefault="005A1250" w:rsidP="005A1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5A1250" w:rsidRDefault="005A1250" w:rsidP="005A125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подписания.</w:t>
      </w:r>
    </w:p>
    <w:p w:rsidR="005A1250" w:rsidRDefault="005A1250" w:rsidP="005A12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оставляю за собой.</w:t>
      </w:r>
    </w:p>
    <w:p w:rsidR="005A1250" w:rsidRDefault="005A1250" w:rsidP="005A1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5A1250" w:rsidRDefault="005A1250" w:rsidP="005A1250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Советского района Республики Крым                                                       В.О. Трегуб</w:t>
      </w:r>
    </w:p>
    <w:p w:rsidR="005A1250" w:rsidRDefault="005A1250" w:rsidP="005A12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Y="-191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5A1250" w:rsidTr="005A1250">
        <w:tc>
          <w:tcPr>
            <w:tcW w:w="4928" w:type="dxa"/>
          </w:tcPr>
          <w:p w:rsidR="005A1250" w:rsidRDefault="005A125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5A1250" w:rsidRDefault="005A125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Приложение  </w:t>
            </w:r>
          </w:p>
          <w:p w:rsidR="005A1250" w:rsidRDefault="005A125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УТВЕРЖДЕНО</w:t>
            </w:r>
          </w:p>
          <w:p w:rsidR="005A1250" w:rsidRDefault="005A125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Постановление администрации      </w:t>
            </w:r>
          </w:p>
          <w:p w:rsidR="005A1250" w:rsidRDefault="005A125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Советского района Республики Крым</w:t>
            </w:r>
          </w:p>
          <w:p w:rsidR="005A1250" w:rsidRDefault="005A125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от «_</w:t>
            </w:r>
            <w:r w:rsidR="00350314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 __</w:t>
            </w:r>
            <w:r w:rsidR="00350314">
              <w:rPr>
                <w:rFonts w:ascii="Times New Roman" w:hAnsi="Times New Roman"/>
                <w:sz w:val="28"/>
                <w:szCs w:val="28"/>
                <w:lang w:eastAsia="en-US"/>
              </w:rPr>
              <w:t>мая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____20</w:t>
            </w:r>
            <w:r w:rsidR="00350314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_г №_</w:t>
            </w:r>
            <w:r w:rsidR="00350314">
              <w:rPr>
                <w:rFonts w:ascii="Times New Roman" w:hAnsi="Times New Roman"/>
                <w:sz w:val="28"/>
                <w:szCs w:val="28"/>
                <w:lang w:eastAsia="en-US"/>
              </w:rPr>
              <w:t>204</w:t>
            </w:r>
            <w:bookmarkStart w:id="0" w:name="_GoBack"/>
            <w:bookmarkEnd w:id="0"/>
          </w:p>
          <w:p w:rsidR="005A1250" w:rsidRDefault="005A125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A1250" w:rsidRDefault="005A1250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250" w:rsidRDefault="005A1250" w:rsidP="005A125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5A1250" w:rsidRDefault="005A1250" w:rsidP="005A12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ahoma" w:hAnsi="Tahoma" w:cs="Tahoma"/>
          <w:b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порядке установления стимулирующих выплат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руководителям муниципальных учреждений культуры Советского района</w:t>
      </w:r>
    </w:p>
    <w:p w:rsidR="005A1250" w:rsidRDefault="005A1250" w:rsidP="005A12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Крым </w:t>
      </w:r>
    </w:p>
    <w:p w:rsidR="005A1250" w:rsidRDefault="005A1250" w:rsidP="005A1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pStyle w:val="ac"/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A1250" w:rsidRDefault="005A1250" w:rsidP="005A1250">
      <w:pPr>
        <w:pStyle w:val="ac"/>
        <w:spacing w:after="0" w:line="240" w:lineRule="auto"/>
        <w:ind w:left="502"/>
        <w:jc w:val="center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 xml:space="preserve">Настоящее Положение о 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порядке установления стимулирующих выплат</w:t>
      </w:r>
      <w:r>
        <w:rPr>
          <w:rFonts w:ascii="Times New Roman" w:hAnsi="Times New Roman"/>
          <w:sz w:val="28"/>
          <w:szCs w:val="28"/>
        </w:rPr>
        <w:t xml:space="preserve"> руководителям муниципальных учреждений культуры Советского района Республики Крым  (далее - Положение) разработано на основании Трудового кодекса Российской Федерации, Федерального закона  от 06 октября 2003 года № 131–ФЗ              «Об общих принципах организации местного самоуправления в Российской Федерации», Уставом муниципального образования Советский район Республики Крым, постановлением администрации Советского района Республики Крым                         от 22 января 2015 года № 24 «Об  оплате  труда работников муниципальных учреждений культуры  Советского  района Республики  Крым», в целях повышения материальной заинтересованности, эффективности и качества труда, обеспечения социальной защиты руководителей муниципальных  учреждений культуры  и определяет размер и условия стимулирования руководителей  муниципальных учреждений  культуры.</w:t>
      </w:r>
    </w:p>
    <w:p w:rsidR="005A1250" w:rsidRDefault="005A1250" w:rsidP="005A1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Стимулирование осуществляется в соответствии с трудовым законодательством и в пределах утвержденного фонда оплаты труда муниципального учреждения. </w:t>
      </w:r>
    </w:p>
    <w:p w:rsidR="005A1250" w:rsidRDefault="005A1250" w:rsidP="005A1250">
      <w:pPr>
        <w:shd w:val="clear" w:color="auto" w:fill="FFFFFF"/>
        <w:tabs>
          <w:tab w:val="left" w:pos="-3780"/>
          <w:tab w:val="left" w:pos="1134"/>
        </w:tabs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Решение о стимулировании руководителей муниципальных учреждений </w:t>
      </w:r>
      <w:proofErr w:type="gramStart"/>
      <w:r>
        <w:rPr>
          <w:rFonts w:ascii="Times New Roman" w:hAnsi="Times New Roman"/>
          <w:sz w:val="28"/>
          <w:szCs w:val="28"/>
        </w:rPr>
        <w:t>культуры  принимает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администрации Советского района Республики Крым, на основании служебной записки заместителя главы администрации Советского района Республики Крым, курирующего муниципальное учреждение и ходатайства начальника отдела культуры и межнациональных  отношений  администрации Советского района Республики Крым.</w:t>
      </w:r>
    </w:p>
    <w:p w:rsidR="005A1250" w:rsidRDefault="005A1250" w:rsidP="005A1250">
      <w:pPr>
        <w:shd w:val="clear" w:color="auto" w:fill="FFFFFF"/>
        <w:tabs>
          <w:tab w:val="left" w:pos="-3780"/>
          <w:tab w:val="left" w:pos="1134"/>
        </w:tabs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результатов деятельности руководителей </w:t>
      </w:r>
      <w:proofErr w:type="gramStart"/>
      <w:r>
        <w:rPr>
          <w:rFonts w:ascii="Times New Roman" w:hAnsi="Times New Roman"/>
          <w:sz w:val="28"/>
          <w:szCs w:val="28"/>
        </w:rPr>
        <w:t>муниципальных  учреждений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 культуры  и установление размеров стимулирующих выплат осуществляется Комиссией  по  установлению  выплат  стимулирующего и</w:t>
      </w:r>
      <w:r>
        <w:rPr>
          <w:rFonts w:ascii="Times New Roman" w:hAnsi="Times New Roman"/>
          <w:b/>
          <w:color w:val="8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премиального  характера, утвержденной  постановлением администрации Советского  района  Республики  Крым.</w:t>
      </w:r>
    </w:p>
    <w:p w:rsidR="005A1250" w:rsidRDefault="005A1250" w:rsidP="005A12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Конкретный размер стимулирующей выплаты по всем критериям может определяться как в процентах к должностному окладу руководителя, так и в абсолютном размере, но не более двух должностных окладов.</w:t>
      </w:r>
    </w:p>
    <w:p w:rsidR="005A1250" w:rsidRDefault="005A1250" w:rsidP="005A1250">
      <w:pPr>
        <w:numPr>
          <w:ilvl w:val="1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Стимулирующая выплата выплачивается на основании постановления администрации Советского района Республики Крым.</w:t>
      </w:r>
    </w:p>
    <w:p w:rsidR="005A1250" w:rsidRDefault="005A1250" w:rsidP="005A1250">
      <w:pPr>
        <w:numPr>
          <w:ilvl w:val="1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pStyle w:val="aa"/>
        <w:tabs>
          <w:tab w:val="left" w:pos="1150"/>
        </w:tabs>
        <w:suppressAutoHyphens w:val="0"/>
        <w:spacing w:after="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1.4. К стимулирующим выплатам </w:t>
      </w:r>
      <w:r>
        <w:rPr>
          <w:szCs w:val="28"/>
        </w:rPr>
        <w:t xml:space="preserve">руководителям </w:t>
      </w:r>
      <w:proofErr w:type="gramStart"/>
      <w:r>
        <w:rPr>
          <w:szCs w:val="28"/>
        </w:rPr>
        <w:t>муниципальных  учреждений</w:t>
      </w:r>
      <w:proofErr w:type="gramEnd"/>
      <w:r>
        <w:rPr>
          <w:szCs w:val="28"/>
        </w:rPr>
        <w:t xml:space="preserve"> </w:t>
      </w:r>
      <w:r>
        <w:rPr>
          <w:szCs w:val="28"/>
          <w:lang w:val="ru-RU"/>
        </w:rPr>
        <w:t xml:space="preserve"> культуры </w:t>
      </w:r>
      <w:r>
        <w:rPr>
          <w:spacing w:val="-1"/>
          <w:szCs w:val="28"/>
          <w:lang w:val="ru-RU"/>
        </w:rPr>
        <w:t>относятся</w:t>
      </w:r>
      <w:r>
        <w:rPr>
          <w:spacing w:val="48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выплаты,</w:t>
      </w:r>
      <w:r>
        <w:rPr>
          <w:spacing w:val="46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направленные</w:t>
      </w:r>
      <w:r>
        <w:rPr>
          <w:spacing w:val="45"/>
          <w:szCs w:val="28"/>
          <w:lang w:val="ru-RU"/>
        </w:rPr>
        <w:t xml:space="preserve"> </w:t>
      </w:r>
      <w:r>
        <w:rPr>
          <w:szCs w:val="28"/>
          <w:lang w:val="ru-RU"/>
        </w:rPr>
        <w:t>на</w:t>
      </w:r>
      <w:r>
        <w:rPr>
          <w:spacing w:val="29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стимулирование</w:t>
      </w:r>
      <w:r>
        <w:rPr>
          <w:spacing w:val="28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работника</w:t>
      </w:r>
      <w:r>
        <w:rPr>
          <w:spacing w:val="28"/>
          <w:szCs w:val="28"/>
          <w:lang w:val="ru-RU"/>
        </w:rPr>
        <w:t xml:space="preserve"> </w:t>
      </w:r>
      <w:r>
        <w:rPr>
          <w:szCs w:val="28"/>
          <w:lang w:val="ru-RU"/>
        </w:rPr>
        <w:t>к</w:t>
      </w:r>
      <w:r>
        <w:rPr>
          <w:spacing w:val="30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качественному</w:t>
      </w:r>
      <w:r>
        <w:rPr>
          <w:spacing w:val="27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результату,</w:t>
      </w:r>
      <w:r>
        <w:rPr>
          <w:spacing w:val="32"/>
          <w:szCs w:val="28"/>
          <w:lang w:val="ru-RU"/>
        </w:rPr>
        <w:t xml:space="preserve"> </w:t>
      </w:r>
      <w:r>
        <w:rPr>
          <w:szCs w:val="28"/>
          <w:lang w:val="ru-RU"/>
        </w:rPr>
        <w:t>а</w:t>
      </w:r>
      <w:r>
        <w:rPr>
          <w:spacing w:val="30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также</w:t>
      </w:r>
      <w:r>
        <w:rPr>
          <w:spacing w:val="28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поощрение</w:t>
      </w:r>
      <w:r>
        <w:rPr>
          <w:spacing w:val="30"/>
          <w:szCs w:val="28"/>
          <w:lang w:val="ru-RU"/>
        </w:rPr>
        <w:t xml:space="preserve"> </w:t>
      </w:r>
      <w:r>
        <w:rPr>
          <w:spacing w:val="-2"/>
          <w:szCs w:val="28"/>
          <w:lang w:val="ru-RU"/>
        </w:rPr>
        <w:t>за</w:t>
      </w:r>
      <w:r>
        <w:rPr>
          <w:spacing w:val="35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выполненную</w:t>
      </w:r>
      <w:r>
        <w:rPr>
          <w:spacing w:val="6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работу:</w:t>
      </w:r>
    </w:p>
    <w:p w:rsidR="005A1250" w:rsidRDefault="005A1250" w:rsidP="005A1250">
      <w:pPr>
        <w:pStyle w:val="aa"/>
        <w:numPr>
          <w:ilvl w:val="0"/>
          <w:numId w:val="6"/>
        </w:numPr>
        <w:tabs>
          <w:tab w:val="left" w:pos="474"/>
        </w:tabs>
        <w:suppressAutoHyphens w:val="0"/>
        <w:spacing w:after="0"/>
        <w:ind w:left="0" w:firstLine="709"/>
        <w:jc w:val="left"/>
        <w:rPr>
          <w:szCs w:val="28"/>
          <w:lang w:val="ru-RU"/>
        </w:rPr>
      </w:pPr>
      <w:r>
        <w:rPr>
          <w:szCs w:val="28"/>
          <w:lang w:val="ru-RU"/>
        </w:rPr>
        <w:t>за</w:t>
      </w:r>
      <w:r>
        <w:rPr>
          <w:spacing w:val="2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интенсивность</w:t>
      </w:r>
      <w:r>
        <w:rPr>
          <w:spacing w:val="2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и высокие </w:t>
      </w:r>
      <w:r>
        <w:rPr>
          <w:spacing w:val="-1"/>
          <w:szCs w:val="28"/>
          <w:lang w:val="ru-RU"/>
        </w:rPr>
        <w:t>результаты</w:t>
      </w:r>
      <w:r>
        <w:rPr>
          <w:spacing w:val="3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работы;</w:t>
      </w:r>
    </w:p>
    <w:p w:rsidR="005A1250" w:rsidRDefault="005A1250" w:rsidP="005A1250">
      <w:pPr>
        <w:pStyle w:val="aa"/>
        <w:numPr>
          <w:ilvl w:val="0"/>
          <w:numId w:val="6"/>
        </w:numPr>
        <w:tabs>
          <w:tab w:val="left" w:pos="474"/>
        </w:tabs>
        <w:suppressAutoHyphens w:val="0"/>
        <w:spacing w:after="0"/>
        <w:ind w:left="0" w:firstLine="709"/>
        <w:jc w:val="left"/>
        <w:rPr>
          <w:szCs w:val="28"/>
        </w:rPr>
      </w:pPr>
      <w:r>
        <w:rPr>
          <w:szCs w:val="28"/>
        </w:rPr>
        <w:t>за</w:t>
      </w:r>
      <w:r>
        <w:rPr>
          <w:spacing w:val="2"/>
          <w:szCs w:val="28"/>
        </w:rPr>
        <w:t xml:space="preserve"> </w:t>
      </w:r>
      <w:r>
        <w:rPr>
          <w:spacing w:val="-1"/>
          <w:szCs w:val="28"/>
        </w:rPr>
        <w:t>качество</w:t>
      </w:r>
      <w:r>
        <w:rPr>
          <w:spacing w:val="4"/>
          <w:szCs w:val="28"/>
        </w:rPr>
        <w:t xml:space="preserve"> </w:t>
      </w:r>
      <w:r>
        <w:rPr>
          <w:spacing w:val="-2"/>
          <w:szCs w:val="28"/>
        </w:rPr>
        <w:t>выполняемых</w:t>
      </w:r>
      <w:r>
        <w:rPr>
          <w:spacing w:val="5"/>
          <w:szCs w:val="28"/>
        </w:rPr>
        <w:t xml:space="preserve"> </w:t>
      </w:r>
      <w:r>
        <w:rPr>
          <w:spacing w:val="-1"/>
          <w:szCs w:val="28"/>
        </w:rPr>
        <w:t>работ;</w:t>
      </w:r>
    </w:p>
    <w:p w:rsidR="005A1250" w:rsidRDefault="005A1250" w:rsidP="005A1250">
      <w:pPr>
        <w:pStyle w:val="aa"/>
        <w:numPr>
          <w:ilvl w:val="0"/>
          <w:numId w:val="6"/>
        </w:numPr>
        <w:tabs>
          <w:tab w:val="left" w:pos="474"/>
        </w:tabs>
        <w:suppressAutoHyphens w:val="0"/>
        <w:spacing w:after="0"/>
        <w:ind w:left="0" w:firstLine="709"/>
        <w:jc w:val="left"/>
        <w:rPr>
          <w:szCs w:val="28"/>
        </w:rPr>
      </w:pPr>
      <w:proofErr w:type="gramStart"/>
      <w:r>
        <w:rPr>
          <w:spacing w:val="-1"/>
          <w:szCs w:val="28"/>
          <w:lang w:val="ru-RU"/>
        </w:rPr>
        <w:t>за  стаж</w:t>
      </w:r>
      <w:proofErr w:type="gramEnd"/>
      <w:r>
        <w:rPr>
          <w:spacing w:val="-1"/>
          <w:szCs w:val="28"/>
          <w:lang w:val="ru-RU"/>
        </w:rPr>
        <w:t xml:space="preserve">  непрерывной работы ( стаж  работы  в  учреждении, в отрасли);</w:t>
      </w:r>
    </w:p>
    <w:p w:rsidR="005A1250" w:rsidRDefault="005A1250" w:rsidP="005A1250">
      <w:pPr>
        <w:pStyle w:val="aa"/>
        <w:numPr>
          <w:ilvl w:val="0"/>
          <w:numId w:val="6"/>
        </w:numPr>
        <w:tabs>
          <w:tab w:val="left" w:pos="474"/>
        </w:tabs>
        <w:suppressAutoHyphens w:val="0"/>
        <w:spacing w:after="0"/>
        <w:ind w:left="0" w:firstLine="709"/>
        <w:jc w:val="left"/>
        <w:rPr>
          <w:szCs w:val="28"/>
        </w:rPr>
      </w:pPr>
      <w:r>
        <w:rPr>
          <w:szCs w:val="28"/>
        </w:rPr>
        <w:t>по</w:t>
      </w:r>
      <w:r>
        <w:rPr>
          <w:spacing w:val="-1"/>
          <w:szCs w:val="28"/>
        </w:rPr>
        <w:t xml:space="preserve"> итогам</w:t>
      </w:r>
      <w:r>
        <w:rPr>
          <w:spacing w:val="3"/>
          <w:szCs w:val="28"/>
        </w:rPr>
        <w:t xml:space="preserve"> </w:t>
      </w:r>
      <w:r>
        <w:rPr>
          <w:spacing w:val="-1"/>
          <w:szCs w:val="28"/>
        </w:rPr>
        <w:t>работы</w:t>
      </w:r>
      <w:r>
        <w:rPr>
          <w:spacing w:val="-1"/>
          <w:szCs w:val="28"/>
          <w:lang w:val="ru-RU"/>
        </w:rPr>
        <w:t>.</w:t>
      </w:r>
    </w:p>
    <w:p w:rsidR="005A1250" w:rsidRDefault="005A1250" w:rsidP="005A1250">
      <w:pPr>
        <w:pStyle w:val="aa"/>
        <w:tabs>
          <w:tab w:val="left" w:pos="474"/>
        </w:tabs>
        <w:suppressAutoHyphens w:val="0"/>
        <w:spacing w:after="0"/>
        <w:jc w:val="left"/>
        <w:rPr>
          <w:spacing w:val="-1"/>
          <w:szCs w:val="28"/>
          <w:lang w:val="ru-RU"/>
        </w:rPr>
      </w:pPr>
    </w:p>
    <w:p w:rsidR="005A1250" w:rsidRDefault="005A1250" w:rsidP="005A125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  <w:sz w:val="28"/>
          <w:szCs w:val="28"/>
        </w:rPr>
      </w:pPr>
      <w:r>
        <w:rPr>
          <w:spacing w:val="-1"/>
          <w:szCs w:val="28"/>
        </w:rPr>
        <w:tab/>
      </w:r>
      <w:r>
        <w:rPr>
          <w:spacing w:val="-1"/>
          <w:sz w:val="28"/>
          <w:szCs w:val="28"/>
        </w:rPr>
        <w:t xml:space="preserve">1.5. </w:t>
      </w:r>
      <w:proofErr w:type="gramStart"/>
      <w:r>
        <w:rPr>
          <w:spacing w:val="-1"/>
          <w:sz w:val="28"/>
          <w:szCs w:val="28"/>
        </w:rPr>
        <w:t>Стимулирующая  надбавка</w:t>
      </w:r>
      <w:proofErr w:type="gramEnd"/>
      <w:r>
        <w:rPr>
          <w:spacing w:val="-1"/>
          <w:sz w:val="28"/>
          <w:szCs w:val="28"/>
        </w:rPr>
        <w:t xml:space="preserve">  за  выслугу  лет  устанавливается в  зависимости  от общего  количества  лет, проработанных  в  учреждениях  культуры  по  профилю  деятельности, в следующих  размерах:</w:t>
      </w:r>
    </w:p>
    <w:p w:rsidR="005A1250" w:rsidRDefault="005A1250" w:rsidP="005A125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877"/>
        <w:gridCol w:w="5318"/>
      </w:tblGrid>
      <w:tr w:rsidR="005A1250" w:rsidTr="005A125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50" w:rsidRDefault="005A1250">
            <w:pPr>
              <w:pStyle w:val="aa"/>
              <w:tabs>
                <w:tab w:val="left" w:pos="474"/>
              </w:tabs>
              <w:suppressAutoHyphens w:val="0"/>
              <w:spacing w:after="0" w:line="276" w:lineRule="auto"/>
              <w:rPr>
                <w:szCs w:val="28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Количество  проработанных</w:t>
            </w:r>
            <w:proofErr w:type="gramEnd"/>
            <w:r>
              <w:rPr>
                <w:szCs w:val="28"/>
                <w:lang w:val="ru-RU"/>
              </w:rPr>
              <w:t xml:space="preserve">  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50" w:rsidRDefault="005A1250">
            <w:pPr>
              <w:pStyle w:val="aa"/>
              <w:tabs>
                <w:tab w:val="left" w:pos="1680"/>
              </w:tabs>
              <w:suppressAutoHyphens w:val="0"/>
              <w:spacing w:after="0" w:line="276" w:lineRule="auto"/>
              <w:jc w:val="center"/>
              <w:rPr>
                <w:szCs w:val="28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Размер  надбавки</w:t>
            </w:r>
            <w:proofErr w:type="gramEnd"/>
            <w:r>
              <w:rPr>
                <w:szCs w:val="28"/>
                <w:lang w:val="ru-RU"/>
              </w:rPr>
              <w:t xml:space="preserve">  в   процентах  от оклада</w:t>
            </w:r>
          </w:p>
        </w:tc>
      </w:tr>
      <w:tr w:rsidR="005A1250" w:rsidTr="005A125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50" w:rsidRDefault="005A1250">
            <w:pPr>
              <w:pStyle w:val="aa"/>
              <w:tabs>
                <w:tab w:val="left" w:pos="474"/>
              </w:tabs>
              <w:suppressAutoHyphens w:val="0"/>
              <w:spacing w:after="0" w:line="276" w:lineRule="auto"/>
              <w:rPr>
                <w:szCs w:val="28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Свыше  3</w:t>
            </w:r>
            <w:proofErr w:type="gramEnd"/>
            <w:r>
              <w:rPr>
                <w:szCs w:val="28"/>
                <w:lang w:val="ru-RU"/>
              </w:rPr>
              <w:t xml:space="preserve"> 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50" w:rsidRDefault="005A1250">
            <w:pPr>
              <w:pStyle w:val="aa"/>
              <w:tabs>
                <w:tab w:val="left" w:pos="474"/>
              </w:tabs>
              <w:suppressAutoHyphens w:val="0"/>
              <w:spacing w:after="0"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</w:p>
        </w:tc>
      </w:tr>
      <w:tr w:rsidR="005A1250" w:rsidTr="005A125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50" w:rsidRDefault="005A1250">
            <w:pPr>
              <w:pStyle w:val="aa"/>
              <w:tabs>
                <w:tab w:val="left" w:pos="474"/>
              </w:tabs>
              <w:suppressAutoHyphens w:val="0"/>
              <w:spacing w:after="0" w:line="276" w:lineRule="auto"/>
              <w:rPr>
                <w:szCs w:val="28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Свыше  10</w:t>
            </w:r>
            <w:proofErr w:type="gramEnd"/>
            <w:r>
              <w:rPr>
                <w:szCs w:val="28"/>
                <w:lang w:val="ru-RU"/>
              </w:rPr>
              <w:t xml:space="preserve">  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50" w:rsidRDefault="005A1250">
            <w:pPr>
              <w:pStyle w:val="aa"/>
              <w:tabs>
                <w:tab w:val="left" w:pos="474"/>
              </w:tabs>
              <w:suppressAutoHyphens w:val="0"/>
              <w:spacing w:after="0"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</w:p>
        </w:tc>
      </w:tr>
      <w:tr w:rsidR="005A1250" w:rsidTr="005A125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50" w:rsidRDefault="005A1250">
            <w:pPr>
              <w:pStyle w:val="aa"/>
              <w:tabs>
                <w:tab w:val="left" w:pos="474"/>
              </w:tabs>
              <w:suppressAutoHyphens w:val="0"/>
              <w:spacing w:after="0" w:line="276" w:lineRule="auto"/>
              <w:rPr>
                <w:szCs w:val="28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Свыше  30</w:t>
            </w:r>
            <w:proofErr w:type="gramEnd"/>
            <w:r>
              <w:rPr>
                <w:szCs w:val="28"/>
                <w:lang w:val="ru-RU"/>
              </w:rPr>
              <w:t xml:space="preserve"> 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50" w:rsidRDefault="005A1250">
            <w:pPr>
              <w:pStyle w:val="aa"/>
              <w:tabs>
                <w:tab w:val="left" w:pos="474"/>
              </w:tabs>
              <w:suppressAutoHyphens w:val="0"/>
              <w:spacing w:after="0"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</w:t>
            </w:r>
          </w:p>
        </w:tc>
      </w:tr>
    </w:tbl>
    <w:p w:rsidR="005A1250" w:rsidRDefault="005A1250" w:rsidP="005A1250">
      <w:pPr>
        <w:pStyle w:val="aa"/>
        <w:tabs>
          <w:tab w:val="left" w:pos="474"/>
        </w:tabs>
        <w:suppressAutoHyphens w:val="0"/>
        <w:spacing w:after="0"/>
        <w:rPr>
          <w:szCs w:val="28"/>
          <w:lang w:val="ru-RU"/>
        </w:rPr>
      </w:pPr>
    </w:p>
    <w:p w:rsidR="005A1250" w:rsidRDefault="005A1250" w:rsidP="005A1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35"/>
          <w:szCs w:val="35"/>
        </w:rPr>
        <w:tab/>
      </w:r>
      <w:r>
        <w:rPr>
          <w:rFonts w:ascii="Times New Roman" w:hAnsi="Times New Roman"/>
          <w:sz w:val="28"/>
          <w:szCs w:val="28"/>
        </w:rPr>
        <w:t xml:space="preserve">1.6.  </w:t>
      </w:r>
      <w:proofErr w:type="gramStart"/>
      <w:r>
        <w:rPr>
          <w:rFonts w:ascii="Times New Roman" w:hAnsi="Times New Roman"/>
          <w:sz w:val="28"/>
          <w:szCs w:val="28"/>
        </w:rPr>
        <w:t>Стимулирующая  надбавка</w:t>
      </w:r>
      <w:proofErr w:type="gramEnd"/>
      <w:r>
        <w:rPr>
          <w:rFonts w:ascii="Times New Roman" w:hAnsi="Times New Roman"/>
          <w:sz w:val="28"/>
          <w:szCs w:val="28"/>
        </w:rPr>
        <w:t xml:space="preserve"> за  качество выполняемых  работ  устанавливается руководителям, которым  присвоена  ученая  степень,  почетное  звание   по  основному  профилю  профессиональной  деятельности, а  также  за  звание и использование  в  работе одного и более  иностранных  языков, в следующих  размерах:</w:t>
      </w:r>
    </w:p>
    <w:p w:rsidR="005A1250" w:rsidRDefault="005A1250" w:rsidP="005A1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 процентов от оклада -  </w:t>
      </w:r>
      <w:proofErr w:type="gramStart"/>
      <w:r>
        <w:rPr>
          <w:rFonts w:ascii="Times New Roman" w:hAnsi="Times New Roman"/>
          <w:sz w:val="28"/>
          <w:szCs w:val="28"/>
        </w:rPr>
        <w:t>за  ученую</w:t>
      </w:r>
      <w:proofErr w:type="gramEnd"/>
      <w:r>
        <w:rPr>
          <w:rFonts w:ascii="Times New Roman" w:hAnsi="Times New Roman"/>
          <w:sz w:val="28"/>
          <w:szCs w:val="28"/>
        </w:rPr>
        <w:t xml:space="preserve"> степень  кандидата  наук  ( с даты  принятия  решения  Высшей  аттестационной комиссией Российской  Федерации  (далее – ВАК России)  о выдаче  диплома) или за  почетное  звание «Заслуженный»  СССР, союзных республик, входящих в состав СССР, Российской  Федерации, Украины;</w:t>
      </w:r>
    </w:p>
    <w:p w:rsidR="005A1250" w:rsidRDefault="005A1250" w:rsidP="005A1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 процентов от оклада – </w:t>
      </w:r>
      <w:proofErr w:type="gramStart"/>
      <w:r>
        <w:rPr>
          <w:rFonts w:ascii="Times New Roman" w:hAnsi="Times New Roman"/>
          <w:sz w:val="28"/>
          <w:szCs w:val="28"/>
        </w:rPr>
        <w:t>за  звание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использование в  работе одного и более  иностранных  языков;</w:t>
      </w:r>
    </w:p>
    <w:p w:rsidR="005A1250" w:rsidRDefault="005A1250" w:rsidP="005A1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 процентов от оклада – </w:t>
      </w:r>
      <w:proofErr w:type="gramStart"/>
      <w:r>
        <w:rPr>
          <w:rFonts w:ascii="Times New Roman" w:hAnsi="Times New Roman"/>
          <w:sz w:val="28"/>
          <w:szCs w:val="28"/>
        </w:rPr>
        <w:t>за  ученую</w:t>
      </w:r>
      <w:proofErr w:type="gramEnd"/>
      <w:r>
        <w:rPr>
          <w:rFonts w:ascii="Times New Roman" w:hAnsi="Times New Roman"/>
          <w:sz w:val="28"/>
          <w:szCs w:val="28"/>
        </w:rPr>
        <w:t xml:space="preserve">  ступень  доктора наук ( с  даты  принятия решения ВАК России и выдаче  диплома) или за  почетное  звание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«Народный»  СССР,  союзных республик, входящих в состав СССР, Российской  Федерации, Украины;</w:t>
      </w:r>
    </w:p>
    <w:p w:rsidR="005A1250" w:rsidRDefault="005A1250" w:rsidP="005A1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25 процентов от оклада – </w:t>
      </w:r>
      <w:proofErr w:type="gramStart"/>
      <w:r>
        <w:rPr>
          <w:rFonts w:ascii="Times New Roman" w:hAnsi="Times New Roman"/>
          <w:sz w:val="28"/>
          <w:szCs w:val="28"/>
        </w:rPr>
        <w:t>за  ученую</w:t>
      </w:r>
      <w:proofErr w:type="gramEnd"/>
      <w:r>
        <w:rPr>
          <w:rFonts w:ascii="Times New Roman" w:hAnsi="Times New Roman"/>
          <w:sz w:val="28"/>
          <w:szCs w:val="28"/>
        </w:rPr>
        <w:t xml:space="preserve">  степень кандидата  наук ( со дня  принятия  решения ВАК России о выдаче  диплома) или за  почетное  звание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«Заслуженный» при одновременном  звании и использовании в  работе одного  и более  иностранных  языков;</w:t>
      </w:r>
    </w:p>
    <w:p w:rsidR="005A1250" w:rsidRDefault="005A1250" w:rsidP="005A1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35 процентов   от оклада – </w:t>
      </w:r>
      <w:proofErr w:type="gramStart"/>
      <w:r>
        <w:rPr>
          <w:rFonts w:ascii="Times New Roman" w:hAnsi="Times New Roman"/>
          <w:sz w:val="28"/>
          <w:szCs w:val="28"/>
        </w:rPr>
        <w:t>за  ученую</w:t>
      </w:r>
      <w:proofErr w:type="gramEnd"/>
      <w:r>
        <w:rPr>
          <w:rFonts w:ascii="Times New Roman" w:hAnsi="Times New Roman"/>
          <w:sz w:val="28"/>
          <w:szCs w:val="28"/>
        </w:rPr>
        <w:t xml:space="preserve">  степень доктор наук ( со дня  принятия  решения ВАК России о выдаче  диплома) или за  почетное  звание «Народный» при </w:t>
      </w:r>
      <w:r>
        <w:rPr>
          <w:rFonts w:ascii="Times New Roman" w:hAnsi="Times New Roman"/>
          <w:sz w:val="28"/>
          <w:szCs w:val="28"/>
        </w:rPr>
        <w:lastRenderedPageBreak/>
        <w:t>одновременном  звании и использовании в  работе одного  и более  иностранных  языков;</w:t>
      </w:r>
    </w:p>
    <w:p w:rsidR="005A1250" w:rsidRDefault="005A1250" w:rsidP="005A1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Стимулирующая  надбавка</w:t>
      </w:r>
      <w:proofErr w:type="gramEnd"/>
      <w:r>
        <w:rPr>
          <w:rFonts w:ascii="Times New Roman" w:hAnsi="Times New Roman"/>
          <w:sz w:val="28"/>
          <w:szCs w:val="28"/>
        </w:rPr>
        <w:t xml:space="preserve"> за  качество выполняемых  работ  рекомендуется устанавливать по одному из имеющихся  оснований, имеющему большее  значение.</w:t>
      </w:r>
    </w:p>
    <w:p w:rsidR="005A1250" w:rsidRDefault="005A1250" w:rsidP="005A1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50" w:rsidRDefault="005A1250" w:rsidP="005A12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1.7. Стимулирующие выплаты руководителям муниципальных   учреждений </w:t>
      </w:r>
      <w:proofErr w:type="gramStart"/>
      <w:r>
        <w:rPr>
          <w:rFonts w:ascii="Times New Roman" w:hAnsi="Times New Roman"/>
          <w:sz w:val="28"/>
          <w:szCs w:val="28"/>
        </w:rPr>
        <w:t>культуры  не</w:t>
      </w:r>
      <w:proofErr w:type="gramEnd"/>
      <w:r>
        <w:rPr>
          <w:rFonts w:ascii="Times New Roman" w:hAnsi="Times New Roman"/>
          <w:sz w:val="28"/>
          <w:szCs w:val="28"/>
        </w:rPr>
        <w:t xml:space="preserve"> выплачивается в случаях:</w:t>
      </w:r>
    </w:p>
    <w:p w:rsidR="005A1250" w:rsidRDefault="005A1250" w:rsidP="005A1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 xml:space="preserve">если в период, за который она выплачивается, с   </w:t>
      </w:r>
      <w:proofErr w:type="gramStart"/>
      <w:r>
        <w:rPr>
          <w:rFonts w:ascii="Times New Roman" w:hAnsi="Times New Roman"/>
          <w:sz w:val="28"/>
        </w:rPr>
        <w:t>руководителя  не</w:t>
      </w:r>
      <w:proofErr w:type="gramEnd"/>
      <w:r>
        <w:rPr>
          <w:rFonts w:ascii="Times New Roman" w:hAnsi="Times New Roman"/>
          <w:sz w:val="28"/>
        </w:rPr>
        <w:t xml:space="preserve">  снято  дисциплинарное взыскание  в  виде  выговора;</w:t>
      </w:r>
    </w:p>
    <w:p w:rsidR="005A1250" w:rsidRDefault="005A1250" w:rsidP="005A1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    нарушения трудовой, </w:t>
      </w:r>
      <w:proofErr w:type="gramStart"/>
      <w:r>
        <w:rPr>
          <w:rFonts w:ascii="Times New Roman" w:hAnsi="Times New Roman"/>
          <w:sz w:val="28"/>
        </w:rPr>
        <w:t>исполнительской  дисциплины</w:t>
      </w:r>
      <w:proofErr w:type="gramEnd"/>
      <w:r>
        <w:rPr>
          <w:rFonts w:ascii="Times New Roman" w:hAnsi="Times New Roman"/>
          <w:sz w:val="28"/>
        </w:rPr>
        <w:t>;</w:t>
      </w:r>
    </w:p>
    <w:p w:rsidR="005A1250" w:rsidRDefault="005A1250" w:rsidP="005A1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  нарушения финансовой, налоговой дисциплины;</w:t>
      </w:r>
    </w:p>
    <w:p w:rsidR="005A1250" w:rsidRDefault="005A1250" w:rsidP="005A1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несоблюдения техники безопасности и правил противопожарной безопасности;</w:t>
      </w:r>
    </w:p>
    <w:p w:rsidR="005A1250" w:rsidRDefault="005A1250" w:rsidP="005A1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  несвоевременного предоставления отчетов;</w:t>
      </w:r>
    </w:p>
    <w:p w:rsidR="005A1250" w:rsidRDefault="005A1250" w:rsidP="005A1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  предоставления отчетов с нарушениями;</w:t>
      </w:r>
    </w:p>
    <w:p w:rsidR="005A1250" w:rsidRDefault="005A1250" w:rsidP="005A1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  невыполнения уставных задач;</w:t>
      </w:r>
    </w:p>
    <w:p w:rsidR="005A1250" w:rsidRDefault="005A1250" w:rsidP="005A1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  несоблюдения должностных обязанностей и др.</w:t>
      </w:r>
    </w:p>
    <w:p w:rsidR="005A1250" w:rsidRDefault="005A1250" w:rsidP="005A1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При увольнении руководителя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 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культуры по собственному желанию до истечения календарного месяца стимулирующая выплата выплачивается пропорционально отработанному времени.</w:t>
      </w:r>
    </w:p>
    <w:p w:rsidR="005A1250" w:rsidRDefault="005A1250" w:rsidP="005A1250">
      <w:pPr>
        <w:pStyle w:val="aa"/>
        <w:tabs>
          <w:tab w:val="left" w:pos="474"/>
        </w:tabs>
        <w:suppressAutoHyphens w:val="0"/>
        <w:spacing w:after="0"/>
        <w:jc w:val="left"/>
        <w:rPr>
          <w:szCs w:val="28"/>
        </w:rPr>
      </w:pPr>
    </w:p>
    <w:p w:rsidR="005A1250" w:rsidRDefault="005A1250" w:rsidP="005A1250">
      <w:pPr>
        <w:pStyle w:val="aa"/>
        <w:tabs>
          <w:tab w:val="left" w:pos="474"/>
        </w:tabs>
        <w:suppressAutoHyphens w:val="0"/>
        <w:spacing w:after="0"/>
        <w:ind w:firstLine="709"/>
        <w:jc w:val="center"/>
        <w:rPr>
          <w:b/>
          <w:spacing w:val="-1"/>
          <w:szCs w:val="28"/>
          <w:lang w:val="ru-RU"/>
        </w:rPr>
      </w:pPr>
      <w:r>
        <w:rPr>
          <w:b/>
          <w:spacing w:val="-1"/>
          <w:szCs w:val="28"/>
          <w:lang w:val="ru-RU"/>
        </w:rPr>
        <w:t>2. Критерии при выплате стимулирующих выплат руководителям муниципальных учреждений культуры</w:t>
      </w:r>
    </w:p>
    <w:p w:rsidR="005A1250" w:rsidRDefault="005A1250" w:rsidP="005A1250">
      <w:pPr>
        <w:pStyle w:val="aa"/>
        <w:tabs>
          <w:tab w:val="left" w:pos="964"/>
        </w:tabs>
        <w:suppressAutoHyphens w:val="0"/>
        <w:spacing w:after="0"/>
        <w:jc w:val="left"/>
        <w:rPr>
          <w:spacing w:val="-1"/>
          <w:szCs w:val="28"/>
          <w:lang w:val="ru-RU"/>
        </w:rPr>
      </w:pPr>
    </w:p>
    <w:p w:rsidR="005A1250" w:rsidRDefault="005A1250" w:rsidP="005A1250">
      <w:pPr>
        <w:pStyle w:val="aa"/>
        <w:tabs>
          <w:tab w:val="left" w:pos="964"/>
        </w:tabs>
        <w:suppressAutoHyphens w:val="0"/>
        <w:spacing w:after="0"/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>2.1. Выплата</w:t>
      </w:r>
      <w:r>
        <w:rPr>
          <w:spacing w:val="3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за</w:t>
      </w:r>
      <w:r>
        <w:rPr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интенсивность</w:t>
      </w:r>
      <w:r>
        <w:rPr>
          <w:spacing w:val="2"/>
          <w:szCs w:val="28"/>
          <w:lang w:val="ru-RU"/>
        </w:rPr>
        <w:t xml:space="preserve"> </w:t>
      </w:r>
      <w:r>
        <w:rPr>
          <w:szCs w:val="28"/>
          <w:lang w:val="ru-RU"/>
        </w:rPr>
        <w:t>и</w:t>
      </w:r>
      <w:r>
        <w:rPr>
          <w:spacing w:val="3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высокие</w:t>
      </w:r>
      <w:r>
        <w:rPr>
          <w:spacing w:val="3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результаты</w:t>
      </w:r>
      <w:r>
        <w:rPr>
          <w:spacing w:val="3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работы</w:t>
      </w:r>
      <w:r>
        <w:rPr>
          <w:spacing w:val="3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устанавливается</w:t>
      </w:r>
      <w:r>
        <w:rPr>
          <w:spacing w:val="3"/>
          <w:szCs w:val="28"/>
          <w:lang w:val="ru-RU"/>
        </w:rPr>
        <w:t xml:space="preserve"> </w:t>
      </w:r>
      <w:r>
        <w:rPr>
          <w:spacing w:val="-2"/>
          <w:szCs w:val="28"/>
          <w:lang w:val="ru-RU"/>
        </w:rPr>
        <w:t>за:</w:t>
      </w:r>
    </w:p>
    <w:p w:rsidR="005A1250" w:rsidRDefault="005A1250" w:rsidP="005A1250">
      <w:pPr>
        <w:pStyle w:val="aa"/>
        <w:numPr>
          <w:ilvl w:val="0"/>
          <w:numId w:val="6"/>
        </w:numPr>
        <w:tabs>
          <w:tab w:val="left" w:pos="474"/>
        </w:tabs>
        <w:suppressAutoHyphens w:val="0"/>
        <w:spacing w:after="0"/>
        <w:ind w:left="0" w:firstLine="709"/>
        <w:rPr>
          <w:szCs w:val="28"/>
        </w:rPr>
      </w:pPr>
      <w:r>
        <w:rPr>
          <w:spacing w:val="-1"/>
          <w:szCs w:val="28"/>
        </w:rPr>
        <w:t>высокую</w:t>
      </w:r>
      <w:r>
        <w:rPr>
          <w:spacing w:val="4"/>
          <w:szCs w:val="28"/>
        </w:rPr>
        <w:t xml:space="preserve"> </w:t>
      </w:r>
      <w:r>
        <w:rPr>
          <w:spacing w:val="-1"/>
          <w:szCs w:val="28"/>
        </w:rPr>
        <w:t>результативность</w:t>
      </w:r>
      <w:r>
        <w:rPr>
          <w:spacing w:val="2"/>
          <w:szCs w:val="28"/>
        </w:rPr>
        <w:t xml:space="preserve"> </w:t>
      </w:r>
      <w:r>
        <w:rPr>
          <w:spacing w:val="-1"/>
          <w:szCs w:val="28"/>
        </w:rPr>
        <w:t>работы;</w:t>
      </w:r>
    </w:p>
    <w:p w:rsidR="005A1250" w:rsidRDefault="005A1250" w:rsidP="005A1250">
      <w:pPr>
        <w:pStyle w:val="aa"/>
        <w:numPr>
          <w:ilvl w:val="0"/>
          <w:numId w:val="6"/>
        </w:numPr>
        <w:tabs>
          <w:tab w:val="left" w:pos="474"/>
        </w:tabs>
        <w:suppressAutoHyphens w:val="0"/>
        <w:spacing w:after="0"/>
        <w:ind w:left="0" w:firstLine="709"/>
        <w:rPr>
          <w:szCs w:val="28"/>
          <w:lang w:val="ru-RU"/>
        </w:rPr>
      </w:pPr>
      <w:proofErr w:type="gramStart"/>
      <w:r>
        <w:rPr>
          <w:spacing w:val="-1"/>
          <w:szCs w:val="28"/>
          <w:lang w:val="ru-RU"/>
        </w:rPr>
        <w:t>организацию  и</w:t>
      </w:r>
      <w:proofErr w:type="gramEnd"/>
      <w:r>
        <w:rPr>
          <w:spacing w:val="-1"/>
          <w:szCs w:val="28"/>
          <w:lang w:val="ru-RU"/>
        </w:rPr>
        <w:t xml:space="preserve"> проведение мероприятий, направленных на  повышение авторитета  и имиджа учреждения  культуры  среди  населения;</w:t>
      </w:r>
    </w:p>
    <w:p w:rsidR="005A1250" w:rsidRDefault="005A1250" w:rsidP="005A1250">
      <w:pPr>
        <w:pStyle w:val="aa"/>
        <w:numPr>
          <w:ilvl w:val="0"/>
          <w:numId w:val="6"/>
        </w:numPr>
        <w:tabs>
          <w:tab w:val="left" w:pos="474"/>
        </w:tabs>
        <w:suppressAutoHyphens w:val="0"/>
        <w:spacing w:after="0"/>
        <w:ind w:left="0"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>участие</w:t>
      </w:r>
      <w:r>
        <w:rPr>
          <w:spacing w:val="3"/>
          <w:szCs w:val="28"/>
          <w:lang w:val="ru-RU"/>
        </w:rPr>
        <w:t xml:space="preserve"> </w:t>
      </w:r>
      <w:r>
        <w:rPr>
          <w:szCs w:val="28"/>
          <w:lang w:val="ru-RU"/>
        </w:rPr>
        <w:t>в</w:t>
      </w:r>
      <w:r>
        <w:rPr>
          <w:spacing w:val="3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выполнении</w:t>
      </w:r>
      <w:r>
        <w:rPr>
          <w:spacing w:val="3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важных</w:t>
      </w:r>
      <w:r>
        <w:rPr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работ,</w:t>
      </w:r>
      <w:r>
        <w:rPr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общественно</w:t>
      </w:r>
      <w:r>
        <w:rPr>
          <w:spacing w:val="4"/>
          <w:szCs w:val="28"/>
          <w:lang w:val="ru-RU"/>
        </w:rPr>
        <w:t xml:space="preserve"> </w:t>
      </w:r>
      <w:r>
        <w:rPr>
          <w:spacing w:val="-2"/>
          <w:szCs w:val="28"/>
          <w:lang w:val="ru-RU"/>
        </w:rPr>
        <w:t>значимых</w:t>
      </w:r>
      <w:r>
        <w:rPr>
          <w:spacing w:val="5"/>
          <w:szCs w:val="28"/>
          <w:lang w:val="ru-RU"/>
        </w:rPr>
        <w:t xml:space="preserve"> </w:t>
      </w:r>
      <w:r>
        <w:rPr>
          <w:spacing w:val="-2"/>
          <w:szCs w:val="28"/>
          <w:lang w:val="ru-RU"/>
        </w:rPr>
        <w:t>мероприятий;</w:t>
      </w:r>
    </w:p>
    <w:p w:rsidR="005A1250" w:rsidRDefault="005A1250" w:rsidP="005A1250">
      <w:pPr>
        <w:pStyle w:val="aa"/>
        <w:numPr>
          <w:ilvl w:val="0"/>
          <w:numId w:val="6"/>
        </w:numPr>
        <w:tabs>
          <w:tab w:val="left" w:pos="474"/>
        </w:tabs>
        <w:suppressAutoHyphens w:val="0"/>
        <w:spacing w:after="0"/>
        <w:ind w:left="0" w:firstLine="709"/>
        <w:rPr>
          <w:szCs w:val="28"/>
          <w:lang w:val="ru-RU"/>
        </w:rPr>
      </w:pPr>
      <w:proofErr w:type="gramStart"/>
      <w:r>
        <w:rPr>
          <w:spacing w:val="-1"/>
          <w:szCs w:val="28"/>
          <w:lang w:val="ru-RU"/>
        </w:rPr>
        <w:t>обеспечение</w:t>
      </w:r>
      <w:r>
        <w:rPr>
          <w:szCs w:val="28"/>
          <w:lang w:val="ru-RU"/>
        </w:rPr>
        <w:t xml:space="preserve"> </w:t>
      </w:r>
      <w:r>
        <w:rPr>
          <w:spacing w:val="21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безаварийной</w:t>
      </w:r>
      <w:proofErr w:type="gramEnd"/>
      <w:r>
        <w:rPr>
          <w:spacing w:val="-1"/>
          <w:szCs w:val="28"/>
          <w:lang w:val="ru-RU"/>
        </w:rPr>
        <w:t>,</w:t>
      </w:r>
      <w:r>
        <w:rPr>
          <w:szCs w:val="28"/>
          <w:lang w:val="ru-RU"/>
        </w:rPr>
        <w:t xml:space="preserve"> </w:t>
      </w:r>
      <w:r>
        <w:rPr>
          <w:spacing w:val="24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безотказной</w:t>
      </w:r>
      <w:r>
        <w:rPr>
          <w:szCs w:val="28"/>
          <w:lang w:val="ru-RU"/>
        </w:rPr>
        <w:t xml:space="preserve"> </w:t>
      </w:r>
      <w:r>
        <w:rPr>
          <w:spacing w:val="24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и </w:t>
      </w:r>
      <w:r>
        <w:rPr>
          <w:spacing w:val="22"/>
          <w:szCs w:val="28"/>
          <w:lang w:val="ru-RU"/>
        </w:rPr>
        <w:t xml:space="preserve"> </w:t>
      </w:r>
      <w:r>
        <w:rPr>
          <w:spacing w:val="-2"/>
          <w:szCs w:val="28"/>
          <w:lang w:val="ru-RU"/>
        </w:rPr>
        <w:t>бесперебойной</w:t>
      </w:r>
      <w:r>
        <w:rPr>
          <w:szCs w:val="28"/>
          <w:lang w:val="ru-RU"/>
        </w:rPr>
        <w:t xml:space="preserve"> </w:t>
      </w:r>
      <w:r>
        <w:rPr>
          <w:spacing w:val="22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работы</w:t>
      </w:r>
      <w:r>
        <w:rPr>
          <w:szCs w:val="28"/>
          <w:lang w:val="ru-RU"/>
        </w:rPr>
        <w:t xml:space="preserve"> </w:t>
      </w:r>
      <w:r>
        <w:rPr>
          <w:spacing w:val="25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всех</w:t>
      </w:r>
      <w:r>
        <w:rPr>
          <w:szCs w:val="28"/>
          <w:lang w:val="ru-RU"/>
        </w:rPr>
        <w:t xml:space="preserve"> </w:t>
      </w:r>
      <w:r>
        <w:rPr>
          <w:spacing w:val="24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служб</w:t>
      </w:r>
      <w:r>
        <w:rPr>
          <w:spacing w:val="39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организации.</w:t>
      </w:r>
    </w:p>
    <w:p w:rsidR="005A1250" w:rsidRDefault="005A1250" w:rsidP="005A1250">
      <w:pPr>
        <w:pStyle w:val="aa"/>
        <w:tabs>
          <w:tab w:val="left" w:pos="474"/>
        </w:tabs>
        <w:suppressAutoHyphens w:val="0"/>
        <w:spacing w:after="0"/>
        <w:ind w:left="709"/>
        <w:rPr>
          <w:szCs w:val="28"/>
          <w:lang w:val="ru-RU"/>
        </w:rPr>
      </w:pPr>
    </w:p>
    <w:p w:rsidR="005A1250" w:rsidRDefault="005A1250" w:rsidP="005A1250">
      <w:pPr>
        <w:pStyle w:val="aa"/>
        <w:numPr>
          <w:ilvl w:val="1"/>
          <w:numId w:val="5"/>
        </w:numPr>
        <w:tabs>
          <w:tab w:val="left" w:pos="990"/>
        </w:tabs>
        <w:suppressAutoHyphens w:val="0"/>
        <w:spacing w:after="0"/>
        <w:ind w:left="0"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>Выплата</w:t>
      </w:r>
      <w:r>
        <w:rPr>
          <w:spacing w:val="2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за</w:t>
      </w:r>
      <w:r>
        <w:rPr>
          <w:spacing w:val="3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качество</w:t>
      </w:r>
      <w:r>
        <w:rPr>
          <w:spacing w:val="3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выполняемых</w:t>
      </w:r>
      <w:r>
        <w:rPr>
          <w:spacing w:val="4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работ, а также по итогам выполненной работы</w:t>
      </w:r>
      <w:r>
        <w:rPr>
          <w:spacing w:val="2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осуществляются</w:t>
      </w:r>
      <w:r>
        <w:rPr>
          <w:spacing w:val="17"/>
          <w:szCs w:val="28"/>
          <w:lang w:val="ru-RU"/>
        </w:rPr>
        <w:t xml:space="preserve"> </w:t>
      </w:r>
      <w:r>
        <w:rPr>
          <w:szCs w:val="28"/>
          <w:lang w:val="ru-RU"/>
        </w:rPr>
        <w:t>с</w:t>
      </w:r>
      <w:r>
        <w:rPr>
          <w:spacing w:val="18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целью</w:t>
      </w:r>
      <w:r>
        <w:rPr>
          <w:spacing w:val="17"/>
          <w:szCs w:val="28"/>
          <w:lang w:val="ru-RU"/>
        </w:rPr>
        <w:t xml:space="preserve"> </w:t>
      </w:r>
      <w:r>
        <w:rPr>
          <w:spacing w:val="-2"/>
          <w:szCs w:val="28"/>
          <w:lang w:val="ru-RU"/>
        </w:rPr>
        <w:t>поощрения</w:t>
      </w:r>
      <w:r>
        <w:rPr>
          <w:spacing w:val="45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работников</w:t>
      </w:r>
      <w:r>
        <w:rPr>
          <w:spacing w:val="1"/>
          <w:szCs w:val="28"/>
          <w:lang w:val="ru-RU"/>
        </w:rPr>
        <w:t xml:space="preserve"> </w:t>
      </w:r>
      <w:r>
        <w:rPr>
          <w:szCs w:val="28"/>
          <w:lang w:val="ru-RU"/>
        </w:rPr>
        <w:t>за</w:t>
      </w:r>
      <w:r>
        <w:rPr>
          <w:spacing w:val="-1"/>
          <w:szCs w:val="28"/>
          <w:lang w:val="ru-RU"/>
        </w:rPr>
        <w:t xml:space="preserve"> общие</w:t>
      </w:r>
      <w:r>
        <w:rPr>
          <w:spacing w:val="3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результаты</w:t>
      </w:r>
      <w:r>
        <w:rPr>
          <w:spacing w:val="2"/>
          <w:szCs w:val="28"/>
          <w:lang w:val="ru-RU"/>
        </w:rPr>
        <w:t xml:space="preserve"> </w:t>
      </w:r>
      <w:r>
        <w:rPr>
          <w:szCs w:val="28"/>
          <w:lang w:val="ru-RU"/>
        </w:rPr>
        <w:t>по</w:t>
      </w:r>
      <w:r>
        <w:rPr>
          <w:spacing w:val="4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итогам</w:t>
      </w:r>
      <w:r>
        <w:rPr>
          <w:spacing w:val="3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работы</w:t>
      </w:r>
      <w:r>
        <w:rPr>
          <w:spacing w:val="3"/>
          <w:szCs w:val="28"/>
          <w:lang w:val="ru-RU"/>
        </w:rPr>
        <w:t xml:space="preserve"> </w:t>
      </w:r>
      <w:r>
        <w:rPr>
          <w:szCs w:val="28"/>
          <w:lang w:val="ru-RU"/>
        </w:rPr>
        <w:t>за</w:t>
      </w:r>
      <w:r>
        <w:rPr>
          <w:spacing w:val="2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установленный</w:t>
      </w:r>
      <w:r>
        <w:rPr>
          <w:spacing w:val="2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период.</w:t>
      </w:r>
    </w:p>
    <w:p w:rsidR="005A1250" w:rsidRDefault="005A1250" w:rsidP="005A1250">
      <w:pPr>
        <w:pStyle w:val="aa"/>
        <w:spacing w:after="0"/>
        <w:ind w:firstLine="709"/>
        <w:rPr>
          <w:spacing w:val="-1"/>
          <w:szCs w:val="28"/>
          <w:lang w:val="ru-RU"/>
        </w:rPr>
      </w:pPr>
      <w:r>
        <w:rPr>
          <w:szCs w:val="28"/>
          <w:lang w:val="ru-RU"/>
        </w:rPr>
        <w:t xml:space="preserve">Стимулирование за </w:t>
      </w:r>
      <w:r>
        <w:rPr>
          <w:szCs w:val="28"/>
        </w:rPr>
        <w:t xml:space="preserve"> </w:t>
      </w:r>
      <w:r>
        <w:rPr>
          <w:spacing w:val="-1"/>
          <w:szCs w:val="28"/>
          <w:lang w:val="ru-RU"/>
        </w:rPr>
        <w:t>качество</w:t>
      </w:r>
      <w:r>
        <w:rPr>
          <w:spacing w:val="3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выполняемых</w:t>
      </w:r>
      <w:r>
        <w:rPr>
          <w:spacing w:val="4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работ, а также по итогам выполненной работы</w:t>
      </w:r>
      <w:r>
        <w:rPr>
          <w:spacing w:val="2"/>
          <w:szCs w:val="28"/>
          <w:lang w:val="ru-RU"/>
        </w:rPr>
        <w:t xml:space="preserve"> </w:t>
      </w:r>
      <w:r>
        <w:rPr>
          <w:szCs w:val="28"/>
        </w:rPr>
        <w:t xml:space="preserve">руководителям муниципальных  учреждений </w:t>
      </w:r>
      <w:r>
        <w:rPr>
          <w:szCs w:val="28"/>
          <w:lang w:val="ru-RU"/>
        </w:rPr>
        <w:t xml:space="preserve">культуры </w:t>
      </w:r>
      <w:r>
        <w:rPr>
          <w:szCs w:val="28"/>
        </w:rPr>
        <w:t>производится на основании показателей эффективности деятельности муниципального  учреждения</w:t>
      </w:r>
      <w:r>
        <w:rPr>
          <w:szCs w:val="28"/>
          <w:lang w:val="ru-RU"/>
        </w:rPr>
        <w:t xml:space="preserve"> культуры </w:t>
      </w:r>
      <w:r>
        <w:rPr>
          <w:szCs w:val="28"/>
        </w:rPr>
        <w:t xml:space="preserve">, своевременного, качественного и в полном объеме выполнения мероприятий, связанных с уставной деятельностью учреждения, отсутствия просроченной кредиторской и дебиторской задолженности, задолженности по налогам и сборам, административных наказаний и штрафных </w:t>
      </w:r>
      <w:r>
        <w:rPr>
          <w:szCs w:val="28"/>
        </w:rPr>
        <w:lastRenderedPageBreak/>
        <w:t>санкций,  замечаний проверяющих органов по результатам проверок деятельности учреждения, обеспечение выполнения требований, норм и правил охраны труда, требований пожарной безопасности</w:t>
      </w:r>
      <w:r>
        <w:rPr>
          <w:szCs w:val="28"/>
          <w:lang w:val="ru-RU"/>
        </w:rPr>
        <w:t xml:space="preserve">. </w:t>
      </w:r>
      <w:r>
        <w:rPr>
          <w:spacing w:val="-1"/>
          <w:szCs w:val="28"/>
          <w:lang w:val="ru-RU"/>
        </w:rPr>
        <w:t>Премиальные</w:t>
      </w:r>
      <w:r>
        <w:rPr>
          <w:spacing w:val="42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выплаты</w:t>
      </w:r>
      <w:r>
        <w:rPr>
          <w:spacing w:val="42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по</w:t>
      </w:r>
      <w:r>
        <w:rPr>
          <w:spacing w:val="40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итогам</w:t>
      </w:r>
      <w:r>
        <w:rPr>
          <w:spacing w:val="40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работы</w:t>
      </w:r>
      <w:r>
        <w:rPr>
          <w:spacing w:val="42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выплачиваются</w:t>
      </w:r>
      <w:r>
        <w:rPr>
          <w:spacing w:val="42"/>
          <w:szCs w:val="28"/>
          <w:lang w:val="ru-RU"/>
        </w:rPr>
        <w:t xml:space="preserve"> </w:t>
      </w:r>
      <w:r>
        <w:rPr>
          <w:szCs w:val="28"/>
          <w:lang w:val="ru-RU"/>
        </w:rPr>
        <w:t>в</w:t>
      </w:r>
      <w:r>
        <w:rPr>
          <w:spacing w:val="41"/>
          <w:szCs w:val="28"/>
          <w:lang w:val="ru-RU"/>
        </w:rPr>
        <w:t xml:space="preserve"> </w:t>
      </w:r>
      <w:r>
        <w:rPr>
          <w:spacing w:val="-2"/>
          <w:szCs w:val="28"/>
          <w:lang w:val="ru-RU"/>
        </w:rPr>
        <w:t>пределах</w:t>
      </w:r>
      <w:r>
        <w:rPr>
          <w:spacing w:val="41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доведенных</w:t>
      </w:r>
      <w:r>
        <w:rPr>
          <w:spacing w:val="40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бюджетных</w:t>
      </w:r>
      <w:r>
        <w:rPr>
          <w:spacing w:val="39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ассигнований,</w:t>
      </w:r>
      <w:r>
        <w:rPr>
          <w:spacing w:val="36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лимитов</w:t>
      </w:r>
      <w:r>
        <w:rPr>
          <w:spacing w:val="38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бюджетных</w:t>
      </w:r>
      <w:r>
        <w:rPr>
          <w:spacing w:val="38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обязательств</w:t>
      </w:r>
      <w:r>
        <w:rPr>
          <w:spacing w:val="36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бюджета</w:t>
      </w:r>
      <w:r>
        <w:rPr>
          <w:spacing w:val="41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Республики</w:t>
      </w:r>
      <w:r>
        <w:rPr>
          <w:spacing w:val="7"/>
          <w:szCs w:val="28"/>
          <w:lang w:val="ru-RU"/>
        </w:rPr>
        <w:t xml:space="preserve"> </w:t>
      </w:r>
      <w:r>
        <w:rPr>
          <w:spacing w:val="-2"/>
          <w:szCs w:val="28"/>
          <w:lang w:val="ru-RU"/>
        </w:rPr>
        <w:t>Крым</w:t>
      </w:r>
      <w:r>
        <w:rPr>
          <w:spacing w:val="5"/>
          <w:szCs w:val="28"/>
          <w:lang w:val="ru-RU"/>
        </w:rPr>
        <w:t xml:space="preserve"> </w:t>
      </w:r>
      <w:r>
        <w:rPr>
          <w:szCs w:val="28"/>
          <w:lang w:val="ru-RU"/>
        </w:rPr>
        <w:t>и</w:t>
      </w:r>
      <w:r>
        <w:rPr>
          <w:spacing w:val="6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средств,</w:t>
      </w:r>
      <w:r>
        <w:rPr>
          <w:spacing w:val="4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поступающих</w:t>
      </w:r>
      <w:r>
        <w:rPr>
          <w:spacing w:val="5"/>
          <w:szCs w:val="28"/>
          <w:lang w:val="ru-RU"/>
        </w:rPr>
        <w:t xml:space="preserve"> </w:t>
      </w:r>
      <w:r>
        <w:rPr>
          <w:szCs w:val="28"/>
          <w:lang w:val="ru-RU"/>
        </w:rPr>
        <w:t>от</w:t>
      </w:r>
      <w:r>
        <w:rPr>
          <w:spacing w:val="5"/>
          <w:szCs w:val="28"/>
          <w:lang w:val="ru-RU"/>
        </w:rPr>
        <w:t xml:space="preserve"> </w:t>
      </w:r>
      <w:proofErr w:type="gramStart"/>
      <w:r>
        <w:rPr>
          <w:spacing w:val="-1"/>
          <w:szCs w:val="28"/>
          <w:lang w:val="ru-RU"/>
        </w:rPr>
        <w:t>иной</w:t>
      </w:r>
      <w:r>
        <w:rPr>
          <w:szCs w:val="28"/>
          <w:lang w:val="ru-RU"/>
        </w:rPr>
        <w:t xml:space="preserve"> </w:t>
      </w:r>
      <w:r>
        <w:rPr>
          <w:spacing w:val="6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приносящей</w:t>
      </w:r>
      <w:proofErr w:type="gramEnd"/>
      <w:r>
        <w:rPr>
          <w:szCs w:val="28"/>
          <w:lang w:val="ru-RU"/>
        </w:rPr>
        <w:t xml:space="preserve"> </w:t>
      </w:r>
      <w:r>
        <w:rPr>
          <w:spacing w:val="4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доход</w:t>
      </w:r>
      <w:r>
        <w:rPr>
          <w:spacing w:val="35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деятельности.</w:t>
      </w:r>
      <w:r>
        <w:rPr>
          <w:spacing w:val="48"/>
          <w:szCs w:val="28"/>
          <w:lang w:val="ru-RU"/>
        </w:rPr>
        <w:t xml:space="preserve"> </w:t>
      </w:r>
      <w:r>
        <w:rPr>
          <w:spacing w:val="-2"/>
          <w:szCs w:val="28"/>
          <w:lang w:val="ru-RU"/>
        </w:rPr>
        <w:t>Конкретный</w:t>
      </w:r>
      <w:r>
        <w:rPr>
          <w:spacing w:val="47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размер</w:t>
      </w:r>
      <w:r>
        <w:rPr>
          <w:spacing w:val="47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премиальных</w:t>
      </w:r>
      <w:r>
        <w:rPr>
          <w:spacing w:val="51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выплат</w:t>
      </w:r>
      <w:r>
        <w:rPr>
          <w:spacing w:val="49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по</w:t>
      </w:r>
      <w:r>
        <w:rPr>
          <w:spacing w:val="51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итогам</w:t>
      </w:r>
      <w:r>
        <w:rPr>
          <w:spacing w:val="47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работы</w:t>
      </w:r>
      <w:r>
        <w:rPr>
          <w:spacing w:val="43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определяется</w:t>
      </w:r>
      <w:r>
        <w:rPr>
          <w:spacing w:val="54"/>
          <w:szCs w:val="28"/>
          <w:lang w:val="ru-RU"/>
        </w:rPr>
        <w:t xml:space="preserve"> </w:t>
      </w:r>
      <w:r>
        <w:rPr>
          <w:szCs w:val="28"/>
          <w:lang w:val="ru-RU"/>
        </w:rPr>
        <w:t>в</w:t>
      </w:r>
      <w:r>
        <w:rPr>
          <w:spacing w:val="52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процентах</w:t>
      </w:r>
      <w:r>
        <w:rPr>
          <w:spacing w:val="53"/>
          <w:szCs w:val="28"/>
          <w:lang w:val="ru-RU"/>
        </w:rPr>
        <w:t xml:space="preserve"> </w:t>
      </w:r>
      <w:r>
        <w:rPr>
          <w:szCs w:val="28"/>
          <w:lang w:val="ru-RU"/>
        </w:rPr>
        <w:t>от</w:t>
      </w:r>
      <w:r>
        <w:rPr>
          <w:spacing w:val="51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должностного</w:t>
      </w:r>
      <w:r>
        <w:rPr>
          <w:spacing w:val="53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оклада</w:t>
      </w:r>
      <w:r>
        <w:rPr>
          <w:spacing w:val="52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или</w:t>
      </w:r>
      <w:r>
        <w:rPr>
          <w:spacing w:val="55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тарифной</w:t>
      </w:r>
      <w:r>
        <w:rPr>
          <w:spacing w:val="54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ставки</w:t>
      </w:r>
      <w:r>
        <w:rPr>
          <w:spacing w:val="55"/>
          <w:szCs w:val="28"/>
          <w:lang w:val="ru-RU"/>
        </w:rPr>
        <w:t xml:space="preserve"> </w:t>
      </w:r>
      <w:r>
        <w:rPr>
          <w:spacing w:val="-2"/>
          <w:szCs w:val="28"/>
          <w:lang w:val="ru-RU"/>
        </w:rPr>
        <w:t>(оклада)</w:t>
      </w:r>
      <w:r>
        <w:rPr>
          <w:spacing w:val="47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работника</w:t>
      </w:r>
      <w:r>
        <w:rPr>
          <w:spacing w:val="3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или</w:t>
      </w:r>
      <w:r>
        <w:rPr>
          <w:spacing w:val="3"/>
          <w:szCs w:val="28"/>
          <w:lang w:val="ru-RU"/>
        </w:rPr>
        <w:t xml:space="preserve"> </w:t>
      </w:r>
      <w:r>
        <w:rPr>
          <w:szCs w:val="28"/>
          <w:lang w:val="ru-RU"/>
        </w:rPr>
        <w:t>в</w:t>
      </w:r>
      <w:r>
        <w:rPr>
          <w:spacing w:val="2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абсолютном</w:t>
      </w:r>
      <w:r>
        <w:rPr>
          <w:spacing w:val="3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 xml:space="preserve">размере. </w:t>
      </w:r>
    </w:p>
    <w:p w:rsidR="005A1250" w:rsidRDefault="005A1250" w:rsidP="005A1250">
      <w:pPr>
        <w:pStyle w:val="aa"/>
        <w:spacing w:after="0" w:line="360" w:lineRule="auto"/>
        <w:ind w:firstLine="709"/>
        <w:rPr>
          <w:spacing w:val="-1"/>
          <w:szCs w:val="28"/>
          <w:lang w:val="ru-RU"/>
        </w:rPr>
      </w:pPr>
    </w:p>
    <w:p w:rsidR="005A1250" w:rsidRDefault="005A1250" w:rsidP="005A1250">
      <w:pPr>
        <w:pStyle w:val="aa"/>
        <w:tabs>
          <w:tab w:val="left" w:pos="990"/>
        </w:tabs>
        <w:suppressAutoHyphens w:val="0"/>
        <w:spacing w:after="0" w:line="360" w:lineRule="auto"/>
        <w:ind w:firstLine="709"/>
        <w:rPr>
          <w:szCs w:val="28"/>
          <w:lang w:val="ru-RU"/>
        </w:rPr>
      </w:pPr>
    </w:p>
    <w:p w:rsidR="005A1250" w:rsidRDefault="005A1250" w:rsidP="005A12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аппарата администрации </w:t>
      </w:r>
    </w:p>
    <w:p w:rsidR="005A1250" w:rsidRDefault="005A1250" w:rsidP="005A12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Советского района Республики Крым                                                    В.Д. Пичурин</w:t>
      </w:r>
    </w:p>
    <w:p w:rsidR="005A1250" w:rsidRDefault="005A1250" w:rsidP="005A1250">
      <w:pPr>
        <w:pStyle w:val="ConsPlusTitle"/>
        <w:widowControl/>
        <w:ind w:left="2832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</w:p>
    <w:p w:rsidR="005A1250" w:rsidRDefault="005A1250" w:rsidP="005A1250">
      <w:pPr>
        <w:tabs>
          <w:tab w:val="left" w:pos="1470"/>
        </w:tabs>
        <w:rPr>
          <w:rFonts w:ascii="Times New Roman" w:hAnsi="Times New Roman"/>
          <w:b/>
          <w:bCs/>
          <w:sz w:val="28"/>
          <w:szCs w:val="28"/>
        </w:rPr>
      </w:pPr>
    </w:p>
    <w:p w:rsidR="005A1250" w:rsidRDefault="005A1250" w:rsidP="005A1250">
      <w:pPr>
        <w:tabs>
          <w:tab w:val="left" w:pos="1470"/>
        </w:tabs>
        <w:rPr>
          <w:rFonts w:ascii="Times New Roman" w:hAnsi="Times New Roman"/>
          <w:b/>
          <w:bCs/>
          <w:sz w:val="28"/>
          <w:szCs w:val="28"/>
        </w:rPr>
      </w:pPr>
    </w:p>
    <w:p w:rsidR="005A1250" w:rsidRDefault="005A1250" w:rsidP="005A1250">
      <w:pPr>
        <w:tabs>
          <w:tab w:val="left" w:pos="1470"/>
        </w:tabs>
        <w:rPr>
          <w:rFonts w:ascii="Times New Roman" w:hAnsi="Times New Roman"/>
          <w:b/>
          <w:bCs/>
          <w:sz w:val="28"/>
          <w:szCs w:val="28"/>
        </w:rPr>
      </w:pPr>
    </w:p>
    <w:p w:rsidR="005A1250" w:rsidRDefault="005A1250" w:rsidP="005A1250">
      <w:pPr>
        <w:tabs>
          <w:tab w:val="left" w:pos="1470"/>
        </w:tabs>
        <w:rPr>
          <w:rFonts w:ascii="Times New Roman" w:hAnsi="Times New Roman"/>
          <w:b/>
          <w:bCs/>
          <w:sz w:val="28"/>
          <w:szCs w:val="28"/>
        </w:rPr>
      </w:pPr>
    </w:p>
    <w:p w:rsidR="005A1250" w:rsidRDefault="005A1250" w:rsidP="005A1250">
      <w:pPr>
        <w:tabs>
          <w:tab w:val="left" w:pos="1470"/>
        </w:tabs>
        <w:rPr>
          <w:rFonts w:ascii="Times New Roman" w:hAnsi="Times New Roman"/>
          <w:b/>
          <w:bCs/>
          <w:sz w:val="28"/>
          <w:szCs w:val="28"/>
        </w:rPr>
      </w:pPr>
    </w:p>
    <w:p w:rsidR="005A1250" w:rsidRDefault="005A1250" w:rsidP="005A1250">
      <w:pPr>
        <w:tabs>
          <w:tab w:val="left" w:pos="1470"/>
        </w:tabs>
        <w:rPr>
          <w:rFonts w:ascii="Times New Roman" w:hAnsi="Times New Roman"/>
          <w:b/>
          <w:bCs/>
          <w:sz w:val="28"/>
          <w:szCs w:val="28"/>
        </w:rPr>
      </w:pPr>
    </w:p>
    <w:p w:rsidR="005A1250" w:rsidRDefault="005A1250" w:rsidP="005A1250">
      <w:pPr>
        <w:tabs>
          <w:tab w:val="left" w:pos="1470"/>
        </w:tabs>
        <w:rPr>
          <w:rFonts w:ascii="Times New Roman" w:hAnsi="Times New Roman"/>
          <w:b/>
          <w:bCs/>
          <w:sz w:val="28"/>
          <w:szCs w:val="28"/>
        </w:rPr>
      </w:pPr>
    </w:p>
    <w:p w:rsidR="005A1250" w:rsidRDefault="005A1250" w:rsidP="005A1250">
      <w:pPr>
        <w:tabs>
          <w:tab w:val="left" w:pos="1470"/>
        </w:tabs>
        <w:rPr>
          <w:rFonts w:ascii="Times New Roman" w:hAnsi="Times New Roman"/>
          <w:b/>
          <w:bCs/>
          <w:sz w:val="28"/>
          <w:szCs w:val="28"/>
        </w:rPr>
      </w:pPr>
    </w:p>
    <w:p w:rsidR="005A1250" w:rsidRDefault="005A1250" w:rsidP="005A1250">
      <w:pPr>
        <w:tabs>
          <w:tab w:val="left" w:pos="1470"/>
        </w:tabs>
        <w:rPr>
          <w:rFonts w:ascii="Times New Roman" w:hAnsi="Times New Roman"/>
          <w:b/>
          <w:bCs/>
          <w:sz w:val="28"/>
          <w:szCs w:val="28"/>
        </w:rPr>
      </w:pPr>
    </w:p>
    <w:p w:rsidR="005A1250" w:rsidRDefault="005A1250" w:rsidP="005A1250">
      <w:pPr>
        <w:tabs>
          <w:tab w:val="left" w:pos="1470"/>
        </w:tabs>
        <w:rPr>
          <w:rFonts w:ascii="Times New Roman" w:hAnsi="Times New Roman"/>
          <w:b/>
          <w:bCs/>
          <w:sz w:val="28"/>
          <w:szCs w:val="28"/>
        </w:rPr>
      </w:pPr>
    </w:p>
    <w:p w:rsidR="005A1250" w:rsidRDefault="005A1250" w:rsidP="005A1250">
      <w:pPr>
        <w:tabs>
          <w:tab w:val="left" w:pos="1470"/>
        </w:tabs>
        <w:rPr>
          <w:rFonts w:ascii="Times New Roman" w:hAnsi="Times New Roman"/>
          <w:b/>
          <w:bCs/>
          <w:sz w:val="28"/>
          <w:szCs w:val="28"/>
        </w:rPr>
      </w:pPr>
    </w:p>
    <w:p w:rsidR="005A1250" w:rsidRDefault="005A1250" w:rsidP="005A1250">
      <w:pPr>
        <w:tabs>
          <w:tab w:val="left" w:pos="1470"/>
        </w:tabs>
        <w:rPr>
          <w:rFonts w:ascii="Times New Roman" w:hAnsi="Times New Roman"/>
          <w:b/>
          <w:bCs/>
          <w:sz w:val="28"/>
          <w:szCs w:val="28"/>
        </w:rPr>
      </w:pPr>
    </w:p>
    <w:p w:rsidR="005A1250" w:rsidRDefault="005A1250" w:rsidP="005A1250">
      <w:pPr>
        <w:tabs>
          <w:tab w:val="left" w:pos="1470"/>
        </w:tabs>
        <w:rPr>
          <w:rFonts w:ascii="Times New Roman" w:hAnsi="Times New Roman"/>
          <w:b/>
          <w:bCs/>
          <w:sz w:val="28"/>
          <w:szCs w:val="28"/>
        </w:rPr>
      </w:pPr>
    </w:p>
    <w:p w:rsidR="005A1250" w:rsidRDefault="005A1250" w:rsidP="005A1250">
      <w:pPr>
        <w:tabs>
          <w:tab w:val="left" w:pos="1470"/>
        </w:tabs>
        <w:rPr>
          <w:rFonts w:ascii="Times New Roman" w:hAnsi="Times New Roman"/>
          <w:b/>
          <w:bCs/>
          <w:sz w:val="28"/>
          <w:szCs w:val="28"/>
        </w:rPr>
      </w:pPr>
    </w:p>
    <w:p w:rsidR="005A1250" w:rsidRDefault="005A1250" w:rsidP="005A1250">
      <w:pPr>
        <w:tabs>
          <w:tab w:val="left" w:pos="1470"/>
        </w:tabs>
        <w:rPr>
          <w:rFonts w:ascii="Times New Roman" w:hAnsi="Times New Roman"/>
          <w:b/>
          <w:bCs/>
          <w:sz w:val="28"/>
          <w:szCs w:val="28"/>
        </w:rPr>
      </w:pPr>
    </w:p>
    <w:p w:rsidR="005A1250" w:rsidRDefault="005A1250" w:rsidP="005A1250">
      <w:pPr>
        <w:tabs>
          <w:tab w:val="left" w:pos="1470"/>
        </w:tabs>
        <w:rPr>
          <w:rFonts w:ascii="Times New Roman" w:hAnsi="Times New Roman"/>
          <w:b/>
          <w:bCs/>
          <w:sz w:val="28"/>
          <w:szCs w:val="28"/>
        </w:rPr>
      </w:pPr>
    </w:p>
    <w:p w:rsidR="005A1250" w:rsidRDefault="005A1250" w:rsidP="005A125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hAnsi="Times New Roman"/>
          <w:sz w:val="26"/>
          <w:szCs w:val="26"/>
        </w:rPr>
      </w:pPr>
    </w:p>
    <w:p w:rsidR="005A1250" w:rsidRDefault="005A1250" w:rsidP="005A1250">
      <w:pPr>
        <w:framePr w:w="4930" w:hSpace="180" w:wrap="around" w:vAnchor="text" w:hAnchor="page" w:x="6202" w:y="-187"/>
        <w:spacing w:after="0" w:line="240" w:lineRule="auto"/>
        <w:ind w:left="3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A1250" w:rsidRDefault="005A1250" w:rsidP="005A1250"/>
    <w:p w:rsidR="00B20318" w:rsidRPr="005A1250" w:rsidRDefault="00B20318" w:rsidP="005A1250"/>
    <w:sectPr w:rsidR="00B20318" w:rsidRPr="005A1250" w:rsidSect="00F004C6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E18" w:rsidRDefault="00E22E18">
      <w:pPr>
        <w:spacing w:after="0" w:line="240" w:lineRule="auto"/>
      </w:pPr>
      <w:r>
        <w:separator/>
      </w:r>
    </w:p>
  </w:endnote>
  <w:endnote w:type="continuationSeparator" w:id="0">
    <w:p w:rsidR="00E22E18" w:rsidRDefault="00E2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E18" w:rsidRDefault="00E22E18">
      <w:pPr>
        <w:spacing w:after="0" w:line="240" w:lineRule="auto"/>
      </w:pPr>
      <w:r>
        <w:separator/>
      </w:r>
    </w:p>
  </w:footnote>
  <w:footnote w:type="continuationSeparator" w:id="0">
    <w:p w:rsidR="00E22E18" w:rsidRDefault="00E2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84C" w:rsidRDefault="00CC3FD6" w:rsidP="001B63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84C" w:rsidRDefault="00E22E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84C" w:rsidRDefault="00CC3FD6" w:rsidP="001B63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0314">
      <w:rPr>
        <w:rStyle w:val="a5"/>
        <w:noProof/>
      </w:rPr>
      <w:t>6</w:t>
    </w:r>
    <w:r>
      <w:rPr>
        <w:rStyle w:val="a5"/>
      </w:rPr>
      <w:fldChar w:fldCharType="end"/>
    </w:r>
  </w:p>
  <w:p w:rsidR="0057384C" w:rsidRDefault="00E22E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11B24F8"/>
    <w:multiLevelType w:val="hybridMultilevel"/>
    <w:tmpl w:val="F8AA1412"/>
    <w:lvl w:ilvl="0" w:tplc="43DA63F8">
      <w:start w:val="1"/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FF0663E">
      <w:start w:val="1"/>
      <w:numFmt w:val="bullet"/>
      <w:lvlText w:val="-"/>
      <w:lvlJc w:val="left"/>
      <w:pPr>
        <w:ind w:left="553" w:hanging="3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EBFCA9FE">
      <w:start w:val="1"/>
      <w:numFmt w:val="bullet"/>
      <w:lvlText w:val=""/>
      <w:lvlJc w:val="left"/>
      <w:pPr>
        <w:ind w:left="833" w:hanging="348"/>
      </w:pPr>
      <w:rPr>
        <w:rFonts w:ascii="Symbol" w:eastAsia="Symbol" w:hAnsi="Symbol" w:hint="default"/>
        <w:w w:val="100"/>
        <w:sz w:val="28"/>
        <w:szCs w:val="28"/>
      </w:rPr>
    </w:lvl>
    <w:lvl w:ilvl="3" w:tplc="EF90081A">
      <w:start w:val="1"/>
      <w:numFmt w:val="bullet"/>
      <w:lvlText w:val="•"/>
      <w:lvlJc w:val="left"/>
      <w:pPr>
        <w:ind w:left="833" w:hanging="348"/>
      </w:pPr>
    </w:lvl>
    <w:lvl w:ilvl="4" w:tplc="14DECAC6">
      <w:start w:val="1"/>
      <w:numFmt w:val="bullet"/>
      <w:lvlText w:val="•"/>
      <w:lvlJc w:val="left"/>
      <w:pPr>
        <w:ind w:left="2203" w:hanging="348"/>
      </w:pPr>
    </w:lvl>
    <w:lvl w:ilvl="5" w:tplc="823A49FA">
      <w:start w:val="1"/>
      <w:numFmt w:val="bullet"/>
      <w:lvlText w:val="•"/>
      <w:lvlJc w:val="left"/>
      <w:pPr>
        <w:ind w:left="3573" w:hanging="348"/>
      </w:pPr>
    </w:lvl>
    <w:lvl w:ilvl="6" w:tplc="6F00C1E4">
      <w:start w:val="1"/>
      <w:numFmt w:val="bullet"/>
      <w:lvlText w:val="•"/>
      <w:lvlJc w:val="left"/>
      <w:pPr>
        <w:ind w:left="4943" w:hanging="348"/>
      </w:pPr>
    </w:lvl>
    <w:lvl w:ilvl="7" w:tplc="CAF01532">
      <w:start w:val="1"/>
      <w:numFmt w:val="bullet"/>
      <w:lvlText w:val="•"/>
      <w:lvlJc w:val="left"/>
      <w:pPr>
        <w:ind w:left="6313" w:hanging="348"/>
      </w:pPr>
    </w:lvl>
    <w:lvl w:ilvl="8" w:tplc="8C18E01C">
      <w:start w:val="1"/>
      <w:numFmt w:val="bullet"/>
      <w:lvlText w:val="•"/>
      <w:lvlJc w:val="left"/>
      <w:pPr>
        <w:ind w:left="7683" w:hanging="348"/>
      </w:pPr>
    </w:lvl>
  </w:abstractNum>
  <w:abstractNum w:abstractNumId="2">
    <w:nsid w:val="5E907C31"/>
    <w:multiLevelType w:val="multilevel"/>
    <w:tmpl w:val="4F04DA0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64B40B16"/>
    <w:multiLevelType w:val="multilevel"/>
    <w:tmpl w:val="CA941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9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75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2025" w:hanging="1440"/>
      </w:pPr>
    </w:lvl>
    <w:lvl w:ilvl="6">
      <w:start w:val="1"/>
      <w:numFmt w:val="decimal"/>
      <w:isLgl/>
      <w:lvlText w:val="%1.%2.%3.%4.%5.%6.%7."/>
      <w:lvlJc w:val="left"/>
      <w:pPr>
        <w:ind w:left="2070" w:hanging="1440"/>
      </w:p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>
    <w:nsid w:val="74E13914"/>
    <w:multiLevelType w:val="hybridMultilevel"/>
    <w:tmpl w:val="80FE012A"/>
    <w:lvl w:ilvl="0" w:tplc="3208CAFA">
      <w:start w:val="4"/>
      <w:numFmt w:val="decimal"/>
      <w:lvlText w:val="%1."/>
      <w:lvlJc w:val="left"/>
      <w:pPr>
        <w:tabs>
          <w:tab w:val="num" w:pos="-205"/>
        </w:tabs>
        <w:ind w:left="-2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15"/>
        </w:tabs>
        <w:ind w:left="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35"/>
        </w:tabs>
        <w:ind w:left="1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55"/>
        </w:tabs>
        <w:ind w:left="1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75"/>
        </w:tabs>
        <w:ind w:left="2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395"/>
        </w:tabs>
        <w:ind w:left="3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15"/>
        </w:tabs>
        <w:ind w:left="4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35"/>
        </w:tabs>
        <w:ind w:left="4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55"/>
        </w:tabs>
        <w:ind w:left="55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93"/>
    <w:rsid w:val="0009766E"/>
    <w:rsid w:val="00350314"/>
    <w:rsid w:val="005950B5"/>
    <w:rsid w:val="005A1250"/>
    <w:rsid w:val="005D691C"/>
    <w:rsid w:val="00604BF3"/>
    <w:rsid w:val="00A50EF8"/>
    <w:rsid w:val="00B20318"/>
    <w:rsid w:val="00BE2946"/>
    <w:rsid w:val="00C82B67"/>
    <w:rsid w:val="00CB2724"/>
    <w:rsid w:val="00CC3FD6"/>
    <w:rsid w:val="00E22E18"/>
    <w:rsid w:val="00E47B38"/>
    <w:rsid w:val="00E81355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AF75D-9F36-4664-887A-978759D4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9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9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rsid w:val="005D69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691C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5D691C"/>
  </w:style>
  <w:style w:type="table" w:styleId="a6">
    <w:name w:val="Table Grid"/>
    <w:basedOn w:val="a1"/>
    <w:rsid w:val="005D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1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135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semiHidden/>
    <w:unhideWhenUsed/>
    <w:rsid w:val="00E47B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E47B38"/>
    <w:pPr>
      <w:suppressAutoHyphens/>
      <w:spacing w:after="120" w:line="240" w:lineRule="auto"/>
      <w:jc w:val="both"/>
    </w:pPr>
    <w:rPr>
      <w:rFonts w:ascii="Times New Roman" w:eastAsia="Calibri" w:hAnsi="Times New Roman"/>
      <w:sz w:val="28"/>
      <w:szCs w:val="20"/>
      <w:lang w:val="x-none" w:eastAsia="zh-CN"/>
    </w:rPr>
  </w:style>
  <w:style w:type="character" w:customStyle="1" w:styleId="ab">
    <w:name w:val="Основной текст Знак"/>
    <w:basedOn w:val="a0"/>
    <w:link w:val="aa"/>
    <w:semiHidden/>
    <w:rsid w:val="00E47B38"/>
    <w:rPr>
      <w:rFonts w:ascii="Times New Roman" w:eastAsia="Calibri" w:hAnsi="Times New Roman" w:cs="Times New Roman"/>
      <w:sz w:val="28"/>
      <w:szCs w:val="20"/>
      <w:lang w:val="x-none" w:eastAsia="zh-CN"/>
    </w:rPr>
  </w:style>
  <w:style w:type="paragraph" w:styleId="ac">
    <w:name w:val="List Paragraph"/>
    <w:basedOn w:val="a"/>
    <w:qFormat/>
    <w:rsid w:val="00E47B38"/>
    <w:pPr>
      <w:suppressAutoHyphens/>
      <w:ind w:left="720"/>
      <w:contextualSpacing/>
    </w:pPr>
    <w:rPr>
      <w:rFonts w:eastAsia="Calibri"/>
      <w:lang w:eastAsia="zh-CN"/>
    </w:rPr>
  </w:style>
  <w:style w:type="paragraph" w:customStyle="1" w:styleId="ConsPlusTitle">
    <w:name w:val="ConsPlusTitle"/>
    <w:rsid w:val="00E47B3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11</cp:revision>
  <cp:lastPrinted>2016-05-06T11:45:00Z</cp:lastPrinted>
  <dcterms:created xsi:type="dcterms:W3CDTF">2016-05-06T11:03:00Z</dcterms:created>
  <dcterms:modified xsi:type="dcterms:W3CDTF">2016-05-10T13:15:00Z</dcterms:modified>
</cp:coreProperties>
</file>