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BD" w:rsidRDefault="00A141BD" w:rsidP="00A141BD">
      <w:pPr>
        <w:spacing w:line="240" w:lineRule="auto"/>
        <w:jc w:val="center"/>
      </w:pPr>
      <w:r>
        <w:rPr>
          <w:noProof/>
        </w:rPr>
        <w:drawing>
          <wp:inline distT="0" distB="0" distL="0" distR="0">
            <wp:extent cx="476250" cy="514350"/>
            <wp:effectExtent l="0" t="0" r="0" b="0"/>
            <wp:docPr id="3" name="Рисунок 3" descr="http://crimea-biz.com/upload/iblock/04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rimea-biz.com/upload/iblock/043/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A141BD" w:rsidRDefault="00A141BD" w:rsidP="00A141BD">
      <w:pPr>
        <w:spacing w:after="0" w:line="240" w:lineRule="auto"/>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column">
                  <wp:posOffset>-232410</wp:posOffset>
                </wp:positionH>
                <wp:positionV relativeFrom="paragraph">
                  <wp:posOffset>1331595</wp:posOffset>
                </wp:positionV>
                <wp:extent cx="6684645" cy="9525"/>
                <wp:effectExtent l="0" t="19050" r="40005" b="47625"/>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645"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F3F5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04.85pt" to="508.0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" o:allowincell="f" strokeweight="4.5pt">
                <v:stroke linestyle="thickThin"/>
                <w10:wrap type="square"/>
              </v:line>
            </w:pict>
          </mc:Fallback>
        </mc:AlternateContent>
      </w:r>
      <w:r>
        <w:rPr>
          <w:rFonts w:ascii="Times New Roman" w:hAnsi="Times New Roman"/>
          <w:b/>
          <w:sz w:val="28"/>
          <w:szCs w:val="28"/>
        </w:rPr>
        <w:t>АДМИНИСТРАЦИЯ СОВ</w:t>
      </w:r>
      <w:r>
        <w:rPr>
          <w:rFonts w:ascii="Times New Roman" w:hAnsi="Times New Roman"/>
          <w:b/>
          <w:sz w:val="28"/>
          <w:szCs w:val="28"/>
          <w:lang w:val="uk-UA"/>
        </w:rPr>
        <w:t>Е</w:t>
      </w:r>
      <w:r>
        <w:rPr>
          <w:rFonts w:ascii="Times New Roman" w:hAnsi="Times New Roman"/>
          <w:b/>
          <w:sz w:val="28"/>
          <w:szCs w:val="28"/>
        </w:rPr>
        <w:t>ТСКОГО РАЙОНА РЕСПУБЛИКИ КРЫМ</w:t>
      </w:r>
    </w:p>
    <w:tbl>
      <w:tblPr>
        <w:tblW w:w="0" w:type="auto"/>
        <w:tblLook w:val="00A0" w:firstRow="1" w:lastRow="0" w:firstColumn="1" w:lastColumn="0" w:noHBand="0" w:noVBand="0"/>
      </w:tblPr>
      <w:tblGrid>
        <w:gridCol w:w="4785"/>
        <w:gridCol w:w="4786"/>
      </w:tblGrid>
      <w:tr w:rsidR="00A141BD" w:rsidTr="00A141BD">
        <w:tc>
          <w:tcPr>
            <w:tcW w:w="4785" w:type="dxa"/>
            <w:hideMark/>
          </w:tcPr>
          <w:p w:rsidR="00A141BD" w:rsidRDefault="00A141BD">
            <w:pPr>
              <w:spacing w:after="0" w:line="240" w:lineRule="auto"/>
              <w:jc w:val="center"/>
              <w:rPr>
                <w:rFonts w:ascii="Times New Roman" w:hAnsi="Times New Roman"/>
                <w:b/>
                <w:sz w:val="28"/>
                <w:lang w:eastAsia="en-US"/>
              </w:rPr>
            </w:pPr>
            <w:r>
              <w:rPr>
                <w:rFonts w:ascii="Times New Roman" w:hAnsi="Times New Roman"/>
                <w:b/>
                <w:sz w:val="28"/>
                <w:lang w:eastAsia="en-US"/>
              </w:rPr>
              <w:t xml:space="preserve">  АДМ</w:t>
            </w:r>
            <w:r>
              <w:rPr>
                <w:rFonts w:ascii="Times New Roman" w:hAnsi="Times New Roman"/>
                <w:b/>
                <w:sz w:val="28"/>
                <w:lang w:val="uk-UA" w:eastAsia="en-US"/>
              </w:rPr>
              <w:t>І</w:t>
            </w:r>
            <w:r>
              <w:rPr>
                <w:rFonts w:ascii="Times New Roman" w:hAnsi="Times New Roman"/>
                <w:b/>
                <w:sz w:val="28"/>
                <w:lang w:eastAsia="en-US"/>
              </w:rPr>
              <w:t>Н</w:t>
            </w:r>
            <w:r>
              <w:rPr>
                <w:rFonts w:ascii="Times New Roman" w:hAnsi="Times New Roman"/>
                <w:b/>
                <w:sz w:val="28"/>
                <w:lang w:val="uk-UA" w:eastAsia="en-US"/>
              </w:rPr>
              <w:t>І</w:t>
            </w:r>
            <w:r>
              <w:rPr>
                <w:rFonts w:ascii="Times New Roman" w:hAnsi="Times New Roman"/>
                <w:b/>
                <w:sz w:val="28"/>
                <w:lang w:eastAsia="en-US"/>
              </w:rPr>
              <w:t>СТРАЦ</w:t>
            </w:r>
            <w:r>
              <w:rPr>
                <w:rFonts w:ascii="Times New Roman" w:hAnsi="Times New Roman"/>
                <w:b/>
                <w:sz w:val="28"/>
                <w:lang w:val="uk-UA" w:eastAsia="en-US"/>
              </w:rPr>
              <w:t>І</w:t>
            </w:r>
            <w:r>
              <w:rPr>
                <w:rFonts w:ascii="Times New Roman" w:hAnsi="Times New Roman"/>
                <w:b/>
                <w:sz w:val="28"/>
                <w:lang w:eastAsia="en-US"/>
              </w:rPr>
              <w:t>Я</w:t>
            </w:r>
          </w:p>
          <w:p w:rsidR="00A141BD" w:rsidRDefault="00A141BD">
            <w:pPr>
              <w:spacing w:after="0" w:line="240" w:lineRule="auto"/>
              <w:jc w:val="center"/>
              <w:rPr>
                <w:rFonts w:ascii="Times New Roman" w:hAnsi="Times New Roman"/>
                <w:b/>
                <w:sz w:val="28"/>
                <w:lang w:eastAsia="en-US"/>
              </w:rPr>
            </w:pPr>
            <w:r>
              <w:rPr>
                <w:rFonts w:ascii="Times New Roman" w:hAnsi="Times New Roman"/>
                <w:b/>
                <w:sz w:val="28"/>
                <w:lang w:eastAsia="en-US"/>
              </w:rPr>
              <w:t xml:space="preserve">  СОВ</w:t>
            </w:r>
            <w:r>
              <w:rPr>
                <w:rFonts w:ascii="Times New Roman" w:hAnsi="Times New Roman"/>
                <w:b/>
                <w:sz w:val="28"/>
                <w:lang w:val="uk-UA" w:eastAsia="en-US"/>
              </w:rPr>
              <w:t xml:space="preserve">ЄТСЬКОГО РАЙОНА </w:t>
            </w:r>
          </w:p>
          <w:p w:rsidR="00A141BD" w:rsidRDefault="00A141BD">
            <w:pPr>
              <w:spacing w:after="0" w:line="240" w:lineRule="auto"/>
              <w:jc w:val="center"/>
              <w:rPr>
                <w:lang w:val="uk-UA" w:eastAsia="en-US"/>
              </w:rPr>
            </w:pPr>
            <w:r>
              <w:rPr>
                <w:rFonts w:ascii="Times New Roman" w:hAnsi="Times New Roman"/>
                <w:b/>
                <w:sz w:val="28"/>
                <w:lang w:eastAsia="en-US"/>
              </w:rPr>
              <w:t xml:space="preserve"> РЕСПУБЛ</w:t>
            </w:r>
            <w:r>
              <w:rPr>
                <w:rFonts w:ascii="Times New Roman" w:hAnsi="Times New Roman"/>
                <w:b/>
                <w:sz w:val="28"/>
                <w:lang w:val="uk-UA" w:eastAsia="en-US"/>
              </w:rPr>
              <w:t>ІКИ</w:t>
            </w:r>
            <w:r>
              <w:rPr>
                <w:rFonts w:ascii="Times New Roman" w:hAnsi="Times New Roman"/>
                <w:b/>
                <w:sz w:val="28"/>
                <w:lang w:eastAsia="en-US"/>
              </w:rPr>
              <w:t xml:space="preserve"> КР</w:t>
            </w:r>
            <w:r>
              <w:rPr>
                <w:rFonts w:ascii="Times New Roman" w:hAnsi="Times New Roman"/>
                <w:b/>
                <w:sz w:val="28"/>
                <w:lang w:val="uk-UA" w:eastAsia="en-US"/>
              </w:rPr>
              <w:t>И</w:t>
            </w:r>
            <w:r>
              <w:rPr>
                <w:rFonts w:ascii="Times New Roman" w:hAnsi="Times New Roman"/>
                <w:b/>
                <w:sz w:val="28"/>
                <w:lang w:eastAsia="en-US"/>
              </w:rPr>
              <w:t>М</w:t>
            </w:r>
          </w:p>
        </w:tc>
        <w:tc>
          <w:tcPr>
            <w:tcW w:w="4786" w:type="dxa"/>
          </w:tcPr>
          <w:p w:rsidR="00A141BD" w:rsidRDefault="00A141BD">
            <w:pPr>
              <w:spacing w:after="0" w:line="240" w:lineRule="auto"/>
              <w:ind w:left="175" w:hanging="175"/>
              <w:jc w:val="center"/>
              <w:rPr>
                <w:rFonts w:ascii="Times New Roman" w:hAnsi="Times New Roman"/>
                <w:b/>
                <w:sz w:val="28"/>
                <w:szCs w:val="28"/>
                <w:lang w:val="uk-UA" w:eastAsia="en-US"/>
              </w:rPr>
            </w:pPr>
            <w:r>
              <w:rPr>
                <w:rFonts w:ascii="Times New Roman" w:hAnsi="Times New Roman"/>
                <w:b/>
                <w:sz w:val="28"/>
                <w:szCs w:val="28"/>
                <w:lang w:val="uk-UA" w:eastAsia="en-US"/>
              </w:rPr>
              <w:t xml:space="preserve">   КЪЫРЫМ                   ДЖУМХУРИЕТИ                                              СОВЕТСКИЙ                                   БОЛЮГИНИНЪ  ИДАРЕСИ </w:t>
            </w:r>
          </w:p>
          <w:p w:rsidR="00A141BD" w:rsidRDefault="00A141BD">
            <w:pPr>
              <w:spacing w:after="0" w:line="240" w:lineRule="auto"/>
              <w:rPr>
                <w:lang w:val="uk-UA" w:eastAsia="en-US"/>
              </w:rPr>
            </w:pPr>
          </w:p>
        </w:tc>
      </w:tr>
    </w:tbl>
    <w:p w:rsidR="00A141BD" w:rsidRDefault="00A141BD" w:rsidP="00A141BD">
      <w:pPr>
        <w:spacing w:after="0" w:line="240" w:lineRule="auto"/>
        <w:rPr>
          <w:rFonts w:ascii="Times New Roman" w:hAnsi="Times New Roman"/>
          <w:i/>
          <w:sz w:val="20"/>
          <w:szCs w:val="20"/>
          <w:lang w:val="uk-UA"/>
        </w:rPr>
      </w:pPr>
      <w:r>
        <w:rPr>
          <w:rFonts w:ascii="Times New Roman" w:hAnsi="Times New Roman"/>
          <w:i/>
          <w:sz w:val="20"/>
          <w:szCs w:val="20"/>
        </w:rPr>
        <w:t xml:space="preserve">                                                                                                                                                                                                                                         </w:t>
      </w:r>
    </w:p>
    <w:p w:rsidR="00A141BD" w:rsidRDefault="00A141BD" w:rsidP="00A141BD">
      <w:pPr>
        <w:spacing w:after="0" w:line="240" w:lineRule="auto"/>
        <w:jc w:val="center"/>
        <w:rPr>
          <w:rFonts w:ascii="Times New Roman" w:hAnsi="Times New Roman"/>
          <w:b/>
          <w:sz w:val="44"/>
          <w:szCs w:val="44"/>
        </w:rPr>
      </w:pPr>
      <w:r>
        <w:rPr>
          <w:rFonts w:ascii="Times New Roman" w:hAnsi="Times New Roman"/>
          <w:b/>
          <w:sz w:val="44"/>
          <w:szCs w:val="44"/>
        </w:rPr>
        <w:t>ПОСТАНОВЛЕНИЕ</w:t>
      </w:r>
    </w:p>
    <w:p w:rsidR="00A141BD" w:rsidRDefault="00A141BD" w:rsidP="00A141BD">
      <w:pPr>
        <w:spacing w:after="0" w:line="240" w:lineRule="auto"/>
        <w:jc w:val="center"/>
        <w:rPr>
          <w:rFonts w:ascii="Times New Roman" w:hAnsi="Times New Roman"/>
          <w:b/>
          <w:sz w:val="28"/>
          <w:szCs w:val="28"/>
        </w:rPr>
      </w:pPr>
      <w:r>
        <w:rPr>
          <w:rFonts w:ascii="Times New Roman" w:hAnsi="Times New Roman"/>
          <w:b/>
          <w:sz w:val="28"/>
          <w:szCs w:val="28"/>
        </w:rPr>
        <w:t>от _10 мая___2016 года__ № 205_</w:t>
      </w:r>
    </w:p>
    <w:p w:rsidR="00A141BD" w:rsidRDefault="00A141BD" w:rsidP="00A141BD">
      <w:pPr>
        <w:spacing w:after="0" w:line="240" w:lineRule="auto"/>
        <w:jc w:val="center"/>
        <w:rPr>
          <w:rFonts w:ascii="Times New Roman" w:hAnsi="Times New Roman"/>
          <w:b/>
          <w:sz w:val="28"/>
          <w:szCs w:val="28"/>
        </w:rPr>
      </w:pPr>
      <w:r>
        <w:rPr>
          <w:rFonts w:ascii="Times New Roman" w:hAnsi="Times New Roman"/>
          <w:b/>
          <w:sz w:val="28"/>
          <w:szCs w:val="28"/>
        </w:rPr>
        <w:t>пгт Советский</w:t>
      </w:r>
    </w:p>
    <w:p w:rsidR="00A141BD" w:rsidRDefault="00A141BD" w:rsidP="00A141BD">
      <w:pPr>
        <w:spacing w:line="240" w:lineRule="auto"/>
      </w:pPr>
    </w:p>
    <w:p w:rsidR="00A141BD" w:rsidRDefault="00A141BD" w:rsidP="00A141BD">
      <w:pPr>
        <w:spacing w:line="240" w:lineRule="auto"/>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141BD" w:rsidTr="00A141BD">
        <w:tc>
          <w:tcPr>
            <w:tcW w:w="4644" w:type="dxa"/>
          </w:tcPr>
          <w:p w:rsidR="00A141BD" w:rsidRDefault="00A141BD">
            <w:pPr>
              <w:spacing w:after="0" w:line="240" w:lineRule="auto"/>
              <w:jc w:val="both"/>
              <w:rPr>
                <w:rFonts w:ascii="Times New Roman" w:hAnsi="Times New Roman"/>
                <w:b/>
                <w:i/>
                <w:sz w:val="28"/>
                <w:szCs w:val="28"/>
              </w:rPr>
            </w:pPr>
            <w:r>
              <w:rPr>
                <w:rFonts w:ascii="Times New Roman" w:hAnsi="Times New Roman"/>
                <w:b/>
                <w:i/>
                <w:sz w:val="28"/>
                <w:szCs w:val="28"/>
              </w:rPr>
              <w:t xml:space="preserve">Об утверждении состава Комиссии по   установлению               выплат стимулирующего и премиального характера руководителям </w:t>
            </w:r>
            <w:proofErr w:type="gramStart"/>
            <w:r>
              <w:rPr>
                <w:rFonts w:ascii="Times New Roman" w:hAnsi="Times New Roman"/>
                <w:b/>
                <w:i/>
                <w:sz w:val="28"/>
                <w:szCs w:val="28"/>
              </w:rPr>
              <w:t>муниципальных  учреждений</w:t>
            </w:r>
            <w:proofErr w:type="gramEnd"/>
            <w:r>
              <w:rPr>
                <w:rFonts w:ascii="Times New Roman" w:hAnsi="Times New Roman"/>
                <w:b/>
                <w:i/>
                <w:sz w:val="28"/>
                <w:szCs w:val="28"/>
              </w:rPr>
              <w:t xml:space="preserve">  культуры Советского района Республики Крым</w:t>
            </w:r>
          </w:p>
          <w:p w:rsidR="00A141BD" w:rsidRDefault="00A141BD">
            <w:pPr>
              <w:spacing w:line="240" w:lineRule="auto"/>
            </w:pPr>
          </w:p>
        </w:tc>
      </w:tr>
    </w:tbl>
    <w:p w:rsidR="00A141BD" w:rsidRDefault="00A141BD" w:rsidP="00A141BD">
      <w:pPr>
        <w:spacing w:after="0" w:line="240" w:lineRule="auto"/>
        <w:jc w:val="both"/>
        <w:rPr>
          <w:rFonts w:ascii="Times New Roman" w:hAnsi="Times New Roman"/>
          <w:b/>
          <w:i/>
          <w:sz w:val="28"/>
          <w:szCs w:val="28"/>
        </w:rPr>
      </w:pPr>
    </w:p>
    <w:p w:rsidR="00A141BD" w:rsidRDefault="00A141BD" w:rsidP="00A141BD">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Советский район Республики Крым, постановлением администрации Советского района Республики Крым от 22 января 2015 года № 24 «</w:t>
      </w:r>
      <w:proofErr w:type="gramStart"/>
      <w:r>
        <w:rPr>
          <w:rFonts w:ascii="Times New Roman" w:hAnsi="Times New Roman"/>
          <w:sz w:val="28"/>
          <w:szCs w:val="28"/>
        </w:rPr>
        <w:t>Об  оплате</w:t>
      </w:r>
      <w:proofErr w:type="gramEnd"/>
      <w:r>
        <w:rPr>
          <w:rFonts w:ascii="Times New Roman" w:hAnsi="Times New Roman"/>
          <w:sz w:val="28"/>
          <w:szCs w:val="28"/>
        </w:rPr>
        <w:t xml:space="preserve">  труда работников муниципальных учреждений культуры  Советского  района Республики  Крым», </w:t>
      </w:r>
    </w:p>
    <w:p w:rsidR="00A141BD" w:rsidRDefault="00A141BD" w:rsidP="00A141BD">
      <w:pPr>
        <w:spacing w:after="0" w:line="240" w:lineRule="auto"/>
        <w:ind w:firstLine="709"/>
        <w:jc w:val="both"/>
        <w:rPr>
          <w:rFonts w:ascii="Times New Roman" w:hAnsi="Times New Roman"/>
          <w:sz w:val="28"/>
          <w:szCs w:val="28"/>
        </w:rPr>
      </w:pPr>
    </w:p>
    <w:p w:rsidR="00A141BD" w:rsidRDefault="00A141BD" w:rsidP="00A141BD">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Советского района Республики Крым </w:t>
      </w:r>
      <w:r>
        <w:rPr>
          <w:rFonts w:ascii="Times New Roman" w:hAnsi="Times New Roman"/>
          <w:b/>
          <w:sz w:val="28"/>
          <w:szCs w:val="28"/>
        </w:rPr>
        <w:t>постановляет</w:t>
      </w:r>
      <w:r>
        <w:rPr>
          <w:rFonts w:ascii="Times New Roman" w:hAnsi="Times New Roman"/>
          <w:sz w:val="28"/>
          <w:szCs w:val="28"/>
        </w:rPr>
        <w:t>:</w:t>
      </w:r>
    </w:p>
    <w:p w:rsidR="00A141BD" w:rsidRDefault="00A141BD" w:rsidP="00A141B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Утвердить состав Комиссии</w:t>
      </w:r>
      <w:r>
        <w:rPr>
          <w:rFonts w:ascii="Times New Roman" w:hAnsi="Times New Roman"/>
          <w:sz w:val="28"/>
          <w:szCs w:val="28"/>
        </w:rPr>
        <w:tab/>
        <w:t>по установлению руководителям муниципальных учреждений культуры Советского района Республики Крым выплат стимулирующего и премиального характера (далее – Комиссия) (приложение 1).</w:t>
      </w:r>
    </w:p>
    <w:p w:rsidR="00A141BD" w:rsidRDefault="00A141BD" w:rsidP="00A14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Утвердить Положение о Комиссии (приложение 2).</w:t>
      </w:r>
    </w:p>
    <w:p w:rsidR="00A141BD" w:rsidRDefault="00A141BD" w:rsidP="00A141BD">
      <w:pPr>
        <w:autoSpaceDE w:val="0"/>
        <w:autoSpaceDN w:val="0"/>
        <w:adjustRightInd w:val="0"/>
        <w:spacing w:after="0" w:line="240" w:lineRule="auto"/>
        <w:ind w:firstLine="709"/>
        <w:jc w:val="both"/>
        <w:rPr>
          <w:rFonts w:ascii="Times New Roman" w:hAnsi="Times New Roman"/>
          <w:sz w:val="28"/>
          <w:szCs w:val="28"/>
        </w:rPr>
      </w:pPr>
    </w:p>
    <w:p w:rsidR="00A141BD" w:rsidRDefault="00A141BD" w:rsidP="00A14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Начальнику муниципального казенного учреждения «Отдел культуры и межнациональных    отношений   администрации   Советского   района    Республики </w:t>
      </w:r>
    </w:p>
    <w:p w:rsidR="00A141BD" w:rsidRDefault="00A141BD" w:rsidP="00A141BD">
      <w:pPr>
        <w:autoSpaceDE w:val="0"/>
        <w:autoSpaceDN w:val="0"/>
        <w:adjustRightInd w:val="0"/>
        <w:spacing w:after="0" w:line="240" w:lineRule="auto"/>
        <w:jc w:val="both"/>
        <w:rPr>
          <w:rFonts w:ascii="Times New Roman" w:hAnsi="Times New Roman"/>
          <w:sz w:val="28"/>
          <w:szCs w:val="28"/>
        </w:rPr>
      </w:pPr>
    </w:p>
    <w:p w:rsidR="00A141BD" w:rsidRDefault="00A141BD" w:rsidP="00A141B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Крым» (</w:t>
      </w:r>
      <w:proofErr w:type="gramStart"/>
      <w:r>
        <w:rPr>
          <w:rFonts w:ascii="Times New Roman" w:hAnsi="Times New Roman"/>
          <w:sz w:val="28"/>
          <w:szCs w:val="28"/>
        </w:rPr>
        <w:t>Крыжановская  Т.Н.</w:t>
      </w:r>
      <w:proofErr w:type="gramEnd"/>
      <w:r>
        <w:rPr>
          <w:rFonts w:ascii="Times New Roman" w:hAnsi="Times New Roman"/>
          <w:sz w:val="28"/>
          <w:szCs w:val="28"/>
        </w:rPr>
        <w:t>) обеспечить своевременное начисление стимулирующих выплат.</w:t>
      </w:r>
    </w:p>
    <w:p w:rsidR="00A141BD" w:rsidRDefault="00A141BD" w:rsidP="00A141BD">
      <w:pPr>
        <w:autoSpaceDE w:val="0"/>
        <w:autoSpaceDN w:val="0"/>
        <w:adjustRightInd w:val="0"/>
        <w:spacing w:after="0" w:line="240" w:lineRule="auto"/>
        <w:ind w:firstLine="709"/>
        <w:jc w:val="both"/>
        <w:rPr>
          <w:rFonts w:ascii="Times New Roman" w:hAnsi="Times New Roman"/>
          <w:sz w:val="28"/>
          <w:szCs w:val="28"/>
        </w:rPr>
      </w:pPr>
    </w:p>
    <w:p w:rsidR="00A141BD" w:rsidRDefault="00A141BD" w:rsidP="00A141B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исполнения   данного постановления возложить на первого</w:t>
      </w:r>
      <w:r>
        <w:rPr>
          <w:rFonts w:ascii="Times New Roman" w:hAnsi="Times New Roman"/>
          <w:sz w:val="28"/>
          <w:szCs w:val="28"/>
        </w:rPr>
        <w:br/>
        <w:t>заместителя главы администрации Советского района Республики Крым                      Орехову В.В.</w:t>
      </w:r>
    </w:p>
    <w:p w:rsidR="00A141BD" w:rsidRDefault="00A141BD" w:rsidP="00A141BD">
      <w:pPr>
        <w:autoSpaceDE w:val="0"/>
        <w:autoSpaceDN w:val="0"/>
        <w:adjustRightInd w:val="0"/>
        <w:spacing w:after="0" w:line="240" w:lineRule="auto"/>
        <w:ind w:firstLine="709"/>
        <w:jc w:val="both"/>
        <w:rPr>
          <w:rFonts w:ascii="Times New Roman" w:hAnsi="Times New Roman"/>
          <w:sz w:val="28"/>
          <w:szCs w:val="28"/>
        </w:rPr>
      </w:pPr>
    </w:p>
    <w:p w:rsidR="00A141BD" w:rsidRDefault="00A141BD" w:rsidP="00A141BD">
      <w:pPr>
        <w:autoSpaceDE w:val="0"/>
        <w:autoSpaceDN w:val="0"/>
        <w:adjustRightInd w:val="0"/>
        <w:spacing w:after="0" w:line="240" w:lineRule="auto"/>
        <w:ind w:firstLine="709"/>
        <w:jc w:val="both"/>
        <w:rPr>
          <w:rFonts w:ascii="Times New Roman" w:hAnsi="Times New Roman"/>
          <w:sz w:val="28"/>
          <w:szCs w:val="28"/>
        </w:rPr>
      </w:pPr>
    </w:p>
    <w:p w:rsidR="00A141BD" w:rsidRDefault="00A141BD" w:rsidP="00A141BD">
      <w:pPr>
        <w:autoSpaceDE w:val="0"/>
        <w:autoSpaceDN w:val="0"/>
        <w:adjustRightInd w:val="0"/>
        <w:spacing w:after="0" w:line="240" w:lineRule="auto"/>
        <w:ind w:firstLine="720"/>
        <w:jc w:val="both"/>
        <w:rPr>
          <w:rFonts w:ascii="Times New Roman" w:hAnsi="Times New Roman"/>
          <w:sz w:val="28"/>
          <w:szCs w:val="28"/>
        </w:rPr>
      </w:pPr>
    </w:p>
    <w:p w:rsidR="00A141BD" w:rsidRDefault="00A141BD" w:rsidP="00A141B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Глава администрации </w:t>
      </w:r>
    </w:p>
    <w:p w:rsidR="00A141BD" w:rsidRDefault="00A141BD" w:rsidP="00A141B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Советского района Республики Крым</w:t>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Pr>
          <w:rFonts w:ascii="Times New Roman" w:hAnsi="Times New Roman"/>
          <w:b/>
          <w:bCs/>
          <w:sz w:val="28"/>
          <w:szCs w:val="28"/>
        </w:rPr>
        <w:tab/>
        <w:t xml:space="preserve">                       В.О. Трегуб</w:t>
      </w:r>
    </w:p>
    <w:p w:rsidR="00A141BD" w:rsidRDefault="00A141BD" w:rsidP="00A141BD">
      <w:pPr>
        <w:tabs>
          <w:tab w:val="left" w:pos="8071"/>
        </w:tabs>
        <w:autoSpaceDE w:val="0"/>
        <w:autoSpaceDN w:val="0"/>
        <w:adjustRightInd w:val="0"/>
        <w:spacing w:before="222" w:after="0" w:line="240" w:lineRule="auto"/>
        <w:ind w:right="1320"/>
        <w:rPr>
          <w:sz w:val="20"/>
          <w:szCs w:val="20"/>
        </w:rPr>
      </w:pPr>
    </w:p>
    <w:p w:rsidR="00A141BD" w:rsidRDefault="00A141BD" w:rsidP="00A141BD">
      <w:pPr>
        <w:tabs>
          <w:tab w:val="left" w:pos="8071"/>
        </w:tabs>
        <w:autoSpaceDE w:val="0"/>
        <w:autoSpaceDN w:val="0"/>
        <w:adjustRightInd w:val="0"/>
        <w:spacing w:before="222" w:after="222" w:line="240" w:lineRule="auto"/>
        <w:ind w:right="1320"/>
        <w:rPr>
          <w:sz w:val="20"/>
          <w:szCs w:val="20"/>
        </w:rPr>
      </w:pPr>
    </w:p>
    <w:p w:rsidR="00A141BD" w:rsidRDefault="00A141BD" w:rsidP="00A141BD">
      <w:pPr>
        <w:tabs>
          <w:tab w:val="left" w:pos="8071"/>
        </w:tabs>
        <w:autoSpaceDE w:val="0"/>
        <w:autoSpaceDN w:val="0"/>
        <w:adjustRightInd w:val="0"/>
        <w:spacing w:before="222" w:after="222" w:line="240" w:lineRule="auto"/>
        <w:ind w:right="1320"/>
        <w:rPr>
          <w:sz w:val="20"/>
          <w:szCs w:val="20"/>
        </w:rPr>
      </w:pPr>
    </w:p>
    <w:p w:rsidR="00A141BD" w:rsidRDefault="00A141BD" w:rsidP="00A141BD">
      <w:pPr>
        <w:tabs>
          <w:tab w:val="left" w:pos="8071"/>
        </w:tabs>
        <w:autoSpaceDE w:val="0"/>
        <w:autoSpaceDN w:val="0"/>
        <w:adjustRightInd w:val="0"/>
        <w:spacing w:before="222" w:after="222" w:line="24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p w:rsidR="00A141BD" w:rsidRDefault="00A141BD" w:rsidP="00A141BD">
      <w:pPr>
        <w:tabs>
          <w:tab w:val="left" w:pos="8071"/>
        </w:tabs>
        <w:autoSpaceDE w:val="0"/>
        <w:autoSpaceDN w:val="0"/>
        <w:adjustRightInd w:val="0"/>
        <w:spacing w:before="222" w:after="222" w:line="360" w:lineRule="auto"/>
        <w:ind w:right="1320"/>
        <w:rPr>
          <w:sz w:val="20"/>
          <w:szCs w:val="20"/>
        </w:rPr>
      </w:pPr>
    </w:p>
    <w:tbl>
      <w:tblPr>
        <w:tblpPr w:leftFromText="180" w:rightFromText="180" w:bottomFromText="160" w:vertAnchor="text" w:horzAnchor="margin" w:tblpY="-191"/>
        <w:tblW w:w="0" w:type="auto"/>
        <w:tblLayout w:type="fixed"/>
        <w:tblLook w:val="04A0" w:firstRow="1" w:lastRow="0" w:firstColumn="1" w:lastColumn="0" w:noHBand="0" w:noVBand="1"/>
      </w:tblPr>
      <w:tblGrid>
        <w:gridCol w:w="4361"/>
        <w:gridCol w:w="5953"/>
      </w:tblGrid>
      <w:tr w:rsidR="00A141BD" w:rsidTr="00A141BD">
        <w:tc>
          <w:tcPr>
            <w:tcW w:w="4361" w:type="dxa"/>
          </w:tcPr>
          <w:p w:rsidR="00A141BD" w:rsidRDefault="00A141BD">
            <w:pPr>
              <w:snapToGrid w:val="0"/>
              <w:spacing w:after="0" w:line="240" w:lineRule="auto"/>
              <w:jc w:val="right"/>
              <w:rPr>
                <w:rFonts w:ascii="Times New Roman" w:hAnsi="Times New Roman"/>
                <w:sz w:val="28"/>
                <w:szCs w:val="28"/>
                <w:lang w:eastAsia="en-US"/>
              </w:rPr>
            </w:pPr>
          </w:p>
        </w:tc>
        <w:tc>
          <w:tcPr>
            <w:tcW w:w="5953" w:type="dxa"/>
          </w:tcPr>
          <w:p w:rsidR="00A141BD" w:rsidRDefault="00A141BD">
            <w:pPr>
              <w:spacing w:after="0" w:line="240" w:lineRule="auto"/>
              <w:ind w:left="33"/>
              <w:jc w:val="both"/>
              <w:rPr>
                <w:rFonts w:ascii="Times New Roman" w:hAnsi="Times New Roman"/>
                <w:sz w:val="28"/>
                <w:szCs w:val="28"/>
                <w:lang w:eastAsia="en-US"/>
              </w:rPr>
            </w:pPr>
            <w:r>
              <w:rPr>
                <w:rFonts w:ascii="Times New Roman" w:hAnsi="Times New Roman"/>
                <w:sz w:val="28"/>
                <w:szCs w:val="28"/>
                <w:lang w:eastAsia="en-US"/>
              </w:rPr>
              <w:t xml:space="preserve">                 Приложение 1</w:t>
            </w:r>
          </w:p>
          <w:p w:rsidR="00A141BD" w:rsidRDefault="00A141BD">
            <w:pPr>
              <w:spacing w:after="0" w:line="240" w:lineRule="auto"/>
              <w:ind w:left="33"/>
              <w:jc w:val="both"/>
              <w:rPr>
                <w:rFonts w:ascii="Times New Roman" w:hAnsi="Times New Roman"/>
                <w:sz w:val="28"/>
                <w:szCs w:val="28"/>
                <w:lang w:eastAsia="en-US"/>
              </w:rPr>
            </w:pPr>
            <w:r>
              <w:rPr>
                <w:rFonts w:ascii="Times New Roman" w:hAnsi="Times New Roman"/>
                <w:sz w:val="28"/>
                <w:szCs w:val="28"/>
                <w:lang w:eastAsia="en-US"/>
              </w:rPr>
              <w:t xml:space="preserve">                 УТВЕРЖДЕНО</w:t>
            </w:r>
          </w:p>
          <w:p w:rsidR="00A141BD" w:rsidRDefault="00A141BD">
            <w:pPr>
              <w:spacing w:after="0" w:line="240" w:lineRule="auto"/>
              <w:ind w:left="33"/>
              <w:jc w:val="both"/>
              <w:rPr>
                <w:rFonts w:ascii="Times New Roman" w:hAnsi="Times New Roman"/>
                <w:sz w:val="28"/>
                <w:szCs w:val="28"/>
                <w:lang w:eastAsia="en-US"/>
              </w:rPr>
            </w:pPr>
            <w:r>
              <w:rPr>
                <w:rFonts w:ascii="Times New Roman" w:hAnsi="Times New Roman"/>
                <w:sz w:val="28"/>
                <w:szCs w:val="28"/>
                <w:lang w:eastAsia="en-US"/>
              </w:rPr>
              <w:t xml:space="preserve">                 Постановление администрации      </w:t>
            </w:r>
          </w:p>
          <w:p w:rsidR="00A141BD" w:rsidRDefault="00A141BD">
            <w:pPr>
              <w:spacing w:after="0" w:line="240" w:lineRule="auto"/>
              <w:ind w:left="33"/>
              <w:jc w:val="both"/>
              <w:rPr>
                <w:rFonts w:ascii="Times New Roman" w:hAnsi="Times New Roman"/>
                <w:sz w:val="28"/>
                <w:szCs w:val="28"/>
                <w:lang w:eastAsia="en-US"/>
              </w:rPr>
            </w:pPr>
            <w:r>
              <w:rPr>
                <w:rFonts w:ascii="Times New Roman" w:hAnsi="Times New Roman"/>
                <w:sz w:val="28"/>
                <w:szCs w:val="28"/>
                <w:lang w:eastAsia="en-US"/>
              </w:rPr>
              <w:t xml:space="preserve">                 Советского района Республики Крым</w:t>
            </w:r>
          </w:p>
          <w:p w:rsidR="00A141BD" w:rsidRDefault="00A141BD">
            <w:pPr>
              <w:spacing w:after="0" w:line="240" w:lineRule="auto"/>
              <w:ind w:left="33"/>
              <w:jc w:val="both"/>
              <w:rPr>
                <w:rFonts w:ascii="Times New Roman" w:hAnsi="Times New Roman"/>
                <w:sz w:val="28"/>
                <w:szCs w:val="28"/>
                <w:lang w:eastAsia="en-US"/>
              </w:rPr>
            </w:pPr>
            <w:r>
              <w:rPr>
                <w:rFonts w:ascii="Times New Roman" w:hAnsi="Times New Roman"/>
                <w:sz w:val="28"/>
                <w:szCs w:val="28"/>
                <w:lang w:eastAsia="en-US"/>
              </w:rPr>
              <w:t xml:space="preserve">                 от «_10_» _____мая__2016_г №_205</w:t>
            </w:r>
          </w:p>
          <w:p w:rsidR="00A141BD" w:rsidRDefault="00A141BD">
            <w:pPr>
              <w:spacing w:after="0" w:line="240" w:lineRule="auto"/>
              <w:ind w:left="33"/>
              <w:jc w:val="both"/>
              <w:rPr>
                <w:rFonts w:ascii="Times New Roman" w:hAnsi="Times New Roman"/>
                <w:b/>
                <w:sz w:val="28"/>
                <w:szCs w:val="28"/>
                <w:lang w:eastAsia="en-US"/>
              </w:rPr>
            </w:pPr>
          </w:p>
          <w:p w:rsidR="00A141BD" w:rsidRDefault="00A141BD">
            <w:pPr>
              <w:pStyle w:val="ConsPlusNormal"/>
              <w:widowControl/>
              <w:spacing w:line="252" w:lineRule="auto"/>
              <w:ind w:firstLine="0"/>
              <w:jc w:val="both"/>
              <w:rPr>
                <w:rFonts w:ascii="Times New Roman" w:hAnsi="Times New Roman" w:cs="Times New Roman"/>
                <w:sz w:val="28"/>
                <w:szCs w:val="28"/>
              </w:rPr>
            </w:pPr>
          </w:p>
          <w:p w:rsidR="00A141BD" w:rsidRDefault="00A141BD">
            <w:pPr>
              <w:pStyle w:val="ConsPlusNormal"/>
              <w:widowControl/>
              <w:spacing w:line="252" w:lineRule="auto"/>
              <w:ind w:firstLine="0"/>
              <w:jc w:val="both"/>
              <w:rPr>
                <w:rFonts w:ascii="Times New Roman" w:hAnsi="Times New Roman" w:cs="Times New Roman"/>
                <w:sz w:val="28"/>
                <w:szCs w:val="28"/>
              </w:rPr>
            </w:pPr>
          </w:p>
        </w:tc>
      </w:tr>
    </w:tbl>
    <w:p w:rsidR="00A141BD" w:rsidRDefault="00A141BD" w:rsidP="00A141BD">
      <w:pPr>
        <w:tabs>
          <w:tab w:val="left" w:pos="9360"/>
        </w:tabs>
        <w:autoSpaceDE w:val="0"/>
        <w:autoSpaceDN w:val="0"/>
        <w:adjustRightInd w:val="0"/>
        <w:spacing w:after="0" w:line="240" w:lineRule="auto"/>
        <w:ind w:right="-6"/>
        <w:jc w:val="center"/>
        <w:rPr>
          <w:rFonts w:ascii="Times New Roman" w:hAnsi="Times New Roman"/>
          <w:b/>
          <w:bCs/>
          <w:sz w:val="28"/>
          <w:szCs w:val="28"/>
        </w:rPr>
      </w:pPr>
      <w:r>
        <w:rPr>
          <w:rFonts w:ascii="Times New Roman" w:hAnsi="Times New Roman"/>
          <w:b/>
          <w:bCs/>
          <w:sz w:val="28"/>
          <w:szCs w:val="28"/>
        </w:rPr>
        <w:lastRenderedPageBreak/>
        <w:t>СОСТАВ КОМИССИИ</w:t>
      </w:r>
    </w:p>
    <w:p w:rsidR="00A141BD" w:rsidRDefault="00A141BD" w:rsidP="00A141BD">
      <w:pPr>
        <w:tabs>
          <w:tab w:val="left" w:pos="9360"/>
        </w:tabs>
        <w:autoSpaceDE w:val="0"/>
        <w:autoSpaceDN w:val="0"/>
        <w:adjustRightInd w:val="0"/>
        <w:spacing w:after="0" w:line="240" w:lineRule="auto"/>
        <w:ind w:right="-6"/>
        <w:jc w:val="center"/>
        <w:rPr>
          <w:rFonts w:ascii="Times New Roman" w:hAnsi="Times New Roman"/>
          <w:b/>
          <w:bCs/>
          <w:sz w:val="28"/>
          <w:szCs w:val="28"/>
        </w:rPr>
      </w:pPr>
      <w:r>
        <w:rPr>
          <w:rFonts w:ascii="Times New Roman" w:hAnsi="Times New Roman"/>
          <w:b/>
          <w:bCs/>
          <w:sz w:val="28"/>
          <w:szCs w:val="28"/>
        </w:rPr>
        <w:t xml:space="preserve">по установлению руководителям муниципальных учреждений культуры Советского района Республики Крым выплат стимулирующего и премиального характера </w:t>
      </w:r>
    </w:p>
    <w:p w:rsidR="00A141BD" w:rsidRDefault="00A141BD" w:rsidP="00A141BD">
      <w:pPr>
        <w:tabs>
          <w:tab w:val="left" w:pos="10206"/>
        </w:tabs>
        <w:autoSpaceDE w:val="0"/>
        <w:autoSpaceDN w:val="0"/>
        <w:adjustRightInd w:val="0"/>
        <w:spacing w:after="0" w:line="240" w:lineRule="auto"/>
        <w:ind w:right="-6"/>
        <w:jc w:val="center"/>
        <w:rPr>
          <w:rFonts w:ascii="Times New Roman" w:hAnsi="Times New Roman"/>
          <w:b/>
          <w:bCs/>
          <w:sz w:val="28"/>
          <w:szCs w:val="28"/>
        </w:rPr>
      </w:pPr>
      <w:r>
        <w:rPr>
          <w:rFonts w:ascii="Times New Roman" w:hAnsi="Times New Roman"/>
          <w:b/>
          <w:bCs/>
          <w:sz w:val="28"/>
          <w:szCs w:val="28"/>
        </w:rPr>
        <w:t xml:space="preserve">  </w:t>
      </w:r>
    </w:p>
    <w:p w:rsidR="00A141BD" w:rsidRDefault="00A141BD" w:rsidP="00A141BD">
      <w:pPr>
        <w:tabs>
          <w:tab w:val="left" w:pos="10206"/>
        </w:tabs>
        <w:autoSpaceDE w:val="0"/>
        <w:autoSpaceDN w:val="0"/>
        <w:adjustRightInd w:val="0"/>
        <w:spacing w:after="0" w:line="240" w:lineRule="auto"/>
        <w:ind w:right="-6"/>
        <w:jc w:val="center"/>
        <w:rPr>
          <w:rFonts w:ascii="Times New Roman" w:hAnsi="Times New Roman"/>
          <w:b/>
          <w:bCs/>
          <w:sz w:val="28"/>
          <w:szCs w:val="28"/>
        </w:rPr>
      </w:pPr>
    </w:p>
    <w:p w:rsidR="00A141BD" w:rsidRDefault="00A141BD" w:rsidP="00A141BD">
      <w:pPr>
        <w:tabs>
          <w:tab w:val="left" w:pos="10206"/>
        </w:tabs>
        <w:autoSpaceDE w:val="0"/>
        <w:autoSpaceDN w:val="0"/>
        <w:adjustRightInd w:val="0"/>
        <w:spacing w:after="0" w:line="240" w:lineRule="auto"/>
        <w:ind w:right="-6"/>
        <w:jc w:val="center"/>
        <w:rPr>
          <w:rFonts w:ascii="Times New Roman" w:hAnsi="Times New Roman"/>
          <w:b/>
          <w:bCs/>
          <w:sz w:val="28"/>
          <w:szCs w:val="28"/>
        </w:rPr>
      </w:pPr>
    </w:p>
    <w:tbl>
      <w:tblPr>
        <w:tblW w:w="0" w:type="auto"/>
        <w:tblLayout w:type="fixed"/>
        <w:tblLook w:val="04A0" w:firstRow="1" w:lastRow="0" w:firstColumn="1" w:lastColumn="0" w:noHBand="0" w:noVBand="1"/>
      </w:tblPr>
      <w:tblGrid>
        <w:gridCol w:w="4928"/>
        <w:gridCol w:w="5386"/>
      </w:tblGrid>
      <w:tr w:rsidR="00A141BD" w:rsidTr="00A141BD">
        <w:tc>
          <w:tcPr>
            <w:tcW w:w="4928" w:type="dxa"/>
            <w:hideMark/>
          </w:tcPr>
          <w:p w:rsidR="00A141BD" w:rsidRDefault="00A141BD">
            <w:pPr>
              <w:tabs>
                <w:tab w:val="left" w:pos="0"/>
                <w:tab w:val="left" w:pos="10206"/>
              </w:tabs>
              <w:autoSpaceDE w:val="0"/>
              <w:autoSpaceDN w:val="0"/>
              <w:adjustRightInd w:val="0"/>
              <w:spacing w:after="0" w:line="240" w:lineRule="auto"/>
              <w:ind w:right="-6"/>
              <w:rPr>
                <w:rFonts w:ascii="Times New Roman" w:hAnsi="Times New Roman"/>
                <w:b/>
                <w:sz w:val="28"/>
                <w:szCs w:val="28"/>
                <w:lang w:eastAsia="en-US"/>
              </w:rPr>
            </w:pPr>
            <w:r>
              <w:rPr>
                <w:rFonts w:ascii="Times New Roman" w:hAnsi="Times New Roman"/>
                <w:b/>
                <w:sz w:val="28"/>
                <w:szCs w:val="28"/>
                <w:lang w:eastAsia="en-US"/>
              </w:rPr>
              <w:t xml:space="preserve">ОРЕХОВА </w:t>
            </w:r>
          </w:p>
          <w:p w:rsidR="00A141BD" w:rsidRDefault="00A141BD">
            <w:pPr>
              <w:tabs>
                <w:tab w:val="left" w:pos="0"/>
                <w:tab w:val="left" w:pos="10206"/>
              </w:tabs>
              <w:autoSpaceDE w:val="0"/>
              <w:autoSpaceDN w:val="0"/>
              <w:adjustRightInd w:val="0"/>
              <w:spacing w:after="0" w:line="240" w:lineRule="auto"/>
              <w:ind w:right="-6"/>
              <w:rPr>
                <w:rFonts w:ascii="Times New Roman" w:hAnsi="Times New Roman"/>
                <w:bCs/>
                <w:sz w:val="28"/>
                <w:szCs w:val="28"/>
                <w:lang w:eastAsia="en-US"/>
              </w:rPr>
            </w:pPr>
            <w:r>
              <w:rPr>
                <w:rFonts w:ascii="Times New Roman" w:hAnsi="Times New Roman"/>
                <w:sz w:val="28"/>
                <w:szCs w:val="28"/>
                <w:lang w:eastAsia="en-US"/>
              </w:rPr>
              <w:t>Валентина Валентиновна</w:t>
            </w:r>
          </w:p>
        </w:tc>
        <w:tc>
          <w:tcPr>
            <w:tcW w:w="5386" w:type="dxa"/>
          </w:tcPr>
          <w:p w:rsidR="00A141BD" w:rsidRDefault="00A141BD">
            <w:pPr>
              <w:tabs>
                <w:tab w:val="left" w:pos="0"/>
                <w:tab w:val="left" w:pos="10206"/>
              </w:tabs>
              <w:autoSpaceDE w:val="0"/>
              <w:autoSpaceDN w:val="0"/>
              <w:adjustRightInd w:val="0"/>
              <w:spacing w:after="0" w:line="240" w:lineRule="auto"/>
              <w:ind w:left="-17" w:right="-6" w:firstLine="17"/>
              <w:jc w:val="both"/>
              <w:rPr>
                <w:rFonts w:ascii="Times New Roman" w:hAnsi="Times New Roman"/>
                <w:sz w:val="28"/>
                <w:szCs w:val="28"/>
                <w:lang w:eastAsia="en-US"/>
              </w:rPr>
            </w:pPr>
            <w:r>
              <w:rPr>
                <w:rFonts w:ascii="Times New Roman" w:hAnsi="Times New Roman"/>
                <w:sz w:val="28"/>
                <w:szCs w:val="28"/>
                <w:lang w:eastAsia="en-US"/>
              </w:rPr>
              <w:t xml:space="preserve">Первый       заместитель главы администрации Советского района </w:t>
            </w:r>
            <w:proofErr w:type="gramStart"/>
            <w:r>
              <w:rPr>
                <w:rFonts w:ascii="Times New Roman" w:hAnsi="Times New Roman"/>
                <w:sz w:val="28"/>
                <w:szCs w:val="28"/>
                <w:lang w:eastAsia="en-US"/>
              </w:rPr>
              <w:t>Республики  Крым</w:t>
            </w:r>
            <w:proofErr w:type="gramEnd"/>
            <w:r>
              <w:rPr>
                <w:rFonts w:ascii="Times New Roman" w:hAnsi="Times New Roman"/>
                <w:sz w:val="28"/>
                <w:szCs w:val="28"/>
                <w:lang w:eastAsia="en-US"/>
              </w:rPr>
              <w:t xml:space="preserve">, Председатель       Комиссии;   </w:t>
            </w:r>
          </w:p>
          <w:p w:rsidR="00A141BD" w:rsidRDefault="00A141BD">
            <w:pPr>
              <w:tabs>
                <w:tab w:val="left" w:pos="10206"/>
              </w:tabs>
              <w:autoSpaceDE w:val="0"/>
              <w:autoSpaceDN w:val="0"/>
              <w:adjustRightInd w:val="0"/>
              <w:spacing w:after="0" w:line="240" w:lineRule="auto"/>
              <w:ind w:right="-6" w:firstLine="17"/>
              <w:jc w:val="center"/>
              <w:rPr>
                <w:rFonts w:ascii="Times New Roman" w:hAnsi="Times New Roman"/>
                <w:b/>
                <w:bCs/>
                <w:sz w:val="28"/>
                <w:szCs w:val="28"/>
                <w:lang w:eastAsia="en-US"/>
              </w:rPr>
            </w:pPr>
          </w:p>
        </w:tc>
      </w:tr>
      <w:tr w:rsidR="00A141BD" w:rsidTr="00A141BD">
        <w:tc>
          <w:tcPr>
            <w:tcW w:w="4928" w:type="dxa"/>
          </w:tcPr>
          <w:p w:rsidR="00A141BD" w:rsidRDefault="00A141BD">
            <w:pPr>
              <w:tabs>
                <w:tab w:val="left" w:pos="0"/>
                <w:tab w:val="left" w:pos="10206"/>
              </w:tabs>
              <w:autoSpaceDE w:val="0"/>
              <w:autoSpaceDN w:val="0"/>
              <w:adjustRightInd w:val="0"/>
              <w:spacing w:after="0" w:line="240" w:lineRule="auto"/>
              <w:ind w:right="-6"/>
              <w:rPr>
                <w:rFonts w:ascii="Times New Roman" w:hAnsi="Times New Roman"/>
                <w:b/>
                <w:sz w:val="28"/>
                <w:szCs w:val="28"/>
                <w:lang w:eastAsia="en-US"/>
              </w:rPr>
            </w:pPr>
            <w:r>
              <w:rPr>
                <w:rFonts w:ascii="Times New Roman" w:hAnsi="Times New Roman"/>
                <w:b/>
                <w:sz w:val="28"/>
                <w:szCs w:val="28"/>
                <w:lang w:eastAsia="en-US"/>
              </w:rPr>
              <w:t>КРЫЖАНОВСКАЯ</w:t>
            </w:r>
          </w:p>
          <w:p w:rsidR="00A141BD" w:rsidRDefault="00A141BD">
            <w:pPr>
              <w:tabs>
                <w:tab w:val="left" w:pos="0"/>
                <w:tab w:val="left" w:pos="10206"/>
              </w:tabs>
              <w:autoSpaceDE w:val="0"/>
              <w:autoSpaceDN w:val="0"/>
              <w:adjustRightInd w:val="0"/>
              <w:spacing w:after="0" w:line="240" w:lineRule="auto"/>
              <w:ind w:right="-6"/>
              <w:rPr>
                <w:rFonts w:ascii="Times New Roman" w:hAnsi="Times New Roman"/>
                <w:sz w:val="28"/>
                <w:szCs w:val="28"/>
                <w:lang w:eastAsia="en-US"/>
              </w:rPr>
            </w:pPr>
            <w:proofErr w:type="gramStart"/>
            <w:r>
              <w:rPr>
                <w:rFonts w:ascii="Times New Roman" w:hAnsi="Times New Roman"/>
                <w:sz w:val="28"/>
                <w:szCs w:val="28"/>
                <w:lang w:eastAsia="en-US"/>
              </w:rPr>
              <w:t>Татьяна  Николаевна</w:t>
            </w:r>
            <w:proofErr w:type="gramEnd"/>
          </w:p>
          <w:p w:rsidR="00A141BD" w:rsidRDefault="00A141BD">
            <w:pPr>
              <w:tabs>
                <w:tab w:val="left" w:pos="0"/>
                <w:tab w:val="left" w:pos="10206"/>
              </w:tabs>
              <w:autoSpaceDE w:val="0"/>
              <w:autoSpaceDN w:val="0"/>
              <w:adjustRightInd w:val="0"/>
              <w:spacing w:after="0" w:line="240" w:lineRule="auto"/>
              <w:ind w:right="-6"/>
              <w:rPr>
                <w:rFonts w:ascii="Times New Roman" w:hAnsi="Times New Roman"/>
                <w:b/>
                <w:sz w:val="28"/>
                <w:szCs w:val="28"/>
                <w:lang w:eastAsia="en-US"/>
              </w:rPr>
            </w:pPr>
          </w:p>
        </w:tc>
        <w:tc>
          <w:tcPr>
            <w:tcW w:w="5386" w:type="dxa"/>
          </w:tcPr>
          <w:p w:rsidR="00A141BD" w:rsidRDefault="00A141BD">
            <w:pPr>
              <w:tabs>
                <w:tab w:val="left" w:pos="720"/>
                <w:tab w:val="left" w:pos="10206"/>
              </w:tabs>
              <w:autoSpaceDE w:val="0"/>
              <w:autoSpaceDN w:val="0"/>
              <w:adjustRightInd w:val="0"/>
              <w:spacing w:after="0" w:line="240" w:lineRule="auto"/>
              <w:ind w:right="-6" w:firstLine="17"/>
              <w:jc w:val="both"/>
              <w:rPr>
                <w:rFonts w:ascii="Times New Roman" w:hAnsi="Times New Roman"/>
                <w:sz w:val="28"/>
                <w:szCs w:val="28"/>
                <w:lang w:eastAsia="en-US"/>
              </w:rPr>
            </w:pPr>
            <w:r>
              <w:rPr>
                <w:rFonts w:ascii="Times New Roman" w:hAnsi="Times New Roman"/>
                <w:sz w:val="28"/>
                <w:szCs w:val="28"/>
                <w:lang w:eastAsia="en-US"/>
              </w:rPr>
              <w:t xml:space="preserve">Начальник </w:t>
            </w:r>
            <w:proofErr w:type="gramStart"/>
            <w:r>
              <w:rPr>
                <w:rFonts w:ascii="Times New Roman" w:hAnsi="Times New Roman"/>
                <w:sz w:val="28"/>
                <w:szCs w:val="28"/>
                <w:lang w:eastAsia="en-US"/>
              </w:rPr>
              <w:t>Муниципального  казенного</w:t>
            </w:r>
            <w:proofErr w:type="gramEnd"/>
            <w:r>
              <w:rPr>
                <w:rFonts w:ascii="Times New Roman" w:hAnsi="Times New Roman"/>
                <w:sz w:val="28"/>
                <w:szCs w:val="28"/>
                <w:lang w:eastAsia="en-US"/>
              </w:rPr>
              <w:t xml:space="preserve">  учреждения «Отдел культуры  и межнациональных  отношений администрации Советского района Республики Крым», заместитель председателя комиссии;</w:t>
            </w:r>
          </w:p>
          <w:p w:rsidR="00A141BD" w:rsidRDefault="00A141BD">
            <w:pPr>
              <w:tabs>
                <w:tab w:val="left" w:pos="0"/>
                <w:tab w:val="left" w:pos="10206"/>
              </w:tabs>
              <w:autoSpaceDE w:val="0"/>
              <w:autoSpaceDN w:val="0"/>
              <w:adjustRightInd w:val="0"/>
              <w:spacing w:after="0" w:line="240" w:lineRule="auto"/>
              <w:ind w:left="-17" w:right="-6" w:firstLine="17"/>
              <w:jc w:val="both"/>
              <w:rPr>
                <w:rFonts w:ascii="Times New Roman" w:hAnsi="Times New Roman"/>
                <w:sz w:val="28"/>
                <w:szCs w:val="28"/>
                <w:lang w:eastAsia="en-US"/>
              </w:rPr>
            </w:pPr>
          </w:p>
        </w:tc>
      </w:tr>
      <w:tr w:rsidR="00A141BD" w:rsidTr="00A141BD">
        <w:tc>
          <w:tcPr>
            <w:tcW w:w="4928" w:type="dxa"/>
            <w:hideMark/>
          </w:tcPr>
          <w:p w:rsidR="00A141BD" w:rsidRDefault="00A141BD">
            <w:pPr>
              <w:tabs>
                <w:tab w:val="left" w:pos="720"/>
                <w:tab w:val="left" w:pos="10206"/>
              </w:tabs>
              <w:autoSpaceDE w:val="0"/>
              <w:autoSpaceDN w:val="0"/>
              <w:adjustRightInd w:val="0"/>
              <w:spacing w:after="0" w:line="240" w:lineRule="auto"/>
              <w:ind w:right="-6"/>
              <w:rPr>
                <w:rFonts w:ascii="Times New Roman" w:hAnsi="Times New Roman"/>
                <w:b/>
                <w:bCs/>
                <w:sz w:val="28"/>
                <w:szCs w:val="28"/>
                <w:lang w:eastAsia="en-US"/>
              </w:rPr>
            </w:pPr>
            <w:r>
              <w:rPr>
                <w:rFonts w:ascii="Times New Roman" w:hAnsi="Times New Roman"/>
                <w:b/>
                <w:bCs/>
                <w:sz w:val="28"/>
                <w:szCs w:val="28"/>
                <w:lang w:eastAsia="en-US"/>
              </w:rPr>
              <w:t>ТАРАТУХИНА</w:t>
            </w:r>
          </w:p>
          <w:p w:rsidR="00A141BD" w:rsidRDefault="00A141BD">
            <w:pPr>
              <w:tabs>
                <w:tab w:val="left" w:pos="720"/>
                <w:tab w:val="left" w:pos="10206"/>
              </w:tabs>
              <w:autoSpaceDE w:val="0"/>
              <w:autoSpaceDN w:val="0"/>
              <w:adjustRightInd w:val="0"/>
              <w:spacing w:after="0" w:line="240" w:lineRule="auto"/>
              <w:ind w:right="-6"/>
              <w:rPr>
                <w:rFonts w:ascii="Times New Roman" w:hAnsi="Times New Roman"/>
                <w:bCs/>
                <w:sz w:val="28"/>
                <w:szCs w:val="28"/>
                <w:lang w:eastAsia="en-US"/>
              </w:rPr>
            </w:pPr>
            <w:r>
              <w:rPr>
                <w:rFonts w:ascii="Times New Roman" w:hAnsi="Times New Roman"/>
                <w:bCs/>
                <w:sz w:val="28"/>
                <w:szCs w:val="28"/>
                <w:lang w:eastAsia="en-US"/>
              </w:rPr>
              <w:t>Ирина Аркадьевна</w:t>
            </w:r>
            <w:r>
              <w:rPr>
                <w:rFonts w:ascii="Times New Roman" w:hAnsi="Times New Roman"/>
                <w:bCs/>
                <w:sz w:val="28"/>
                <w:szCs w:val="28"/>
                <w:lang w:eastAsia="en-US"/>
              </w:rPr>
              <w:tab/>
            </w:r>
          </w:p>
        </w:tc>
        <w:tc>
          <w:tcPr>
            <w:tcW w:w="5386" w:type="dxa"/>
          </w:tcPr>
          <w:p w:rsidR="00A141BD" w:rsidRDefault="00A141BD">
            <w:pPr>
              <w:tabs>
                <w:tab w:val="left" w:pos="720"/>
                <w:tab w:val="left" w:pos="10206"/>
              </w:tabs>
              <w:autoSpaceDE w:val="0"/>
              <w:autoSpaceDN w:val="0"/>
              <w:adjustRightInd w:val="0"/>
              <w:spacing w:after="0" w:line="240" w:lineRule="auto"/>
              <w:ind w:firstLine="17"/>
              <w:jc w:val="both"/>
              <w:rPr>
                <w:rFonts w:ascii="Times New Roman" w:hAnsi="Times New Roman"/>
                <w:sz w:val="28"/>
                <w:szCs w:val="28"/>
                <w:lang w:eastAsia="en-US"/>
              </w:rPr>
            </w:pPr>
            <w:r>
              <w:rPr>
                <w:rFonts w:ascii="Times New Roman" w:hAnsi="Times New Roman"/>
                <w:sz w:val="28"/>
                <w:szCs w:val="28"/>
                <w:lang w:eastAsia="en-US"/>
              </w:rPr>
              <w:t xml:space="preserve">Ведущий специалист </w:t>
            </w:r>
            <w:proofErr w:type="gramStart"/>
            <w:r>
              <w:rPr>
                <w:rFonts w:ascii="Times New Roman" w:hAnsi="Times New Roman"/>
                <w:sz w:val="28"/>
                <w:szCs w:val="28"/>
                <w:lang w:eastAsia="en-US"/>
              </w:rPr>
              <w:t>Муниципального  казенного</w:t>
            </w:r>
            <w:proofErr w:type="gramEnd"/>
            <w:r>
              <w:rPr>
                <w:rFonts w:ascii="Times New Roman" w:hAnsi="Times New Roman"/>
                <w:sz w:val="28"/>
                <w:szCs w:val="28"/>
                <w:lang w:eastAsia="en-US"/>
              </w:rPr>
              <w:t xml:space="preserve">  учреждения «Отдел культуры  и межнациональных  отношений администрации Советского района Республики Крым», секретарь комиссии;</w:t>
            </w:r>
          </w:p>
          <w:p w:rsidR="00A141BD" w:rsidRDefault="00A141BD">
            <w:pPr>
              <w:tabs>
                <w:tab w:val="left" w:pos="720"/>
                <w:tab w:val="left" w:pos="10206"/>
              </w:tabs>
              <w:autoSpaceDE w:val="0"/>
              <w:autoSpaceDN w:val="0"/>
              <w:adjustRightInd w:val="0"/>
              <w:spacing w:after="0" w:line="240" w:lineRule="auto"/>
              <w:ind w:firstLine="17"/>
              <w:jc w:val="both"/>
              <w:rPr>
                <w:rFonts w:ascii="Times New Roman" w:hAnsi="Times New Roman"/>
                <w:sz w:val="28"/>
                <w:szCs w:val="28"/>
                <w:lang w:eastAsia="en-US"/>
              </w:rPr>
            </w:pPr>
          </w:p>
        </w:tc>
      </w:tr>
    </w:tbl>
    <w:p w:rsidR="00A141BD" w:rsidRDefault="00A141BD" w:rsidP="00A141BD">
      <w:pPr>
        <w:tabs>
          <w:tab w:val="left" w:pos="720"/>
          <w:tab w:val="left" w:pos="10206"/>
        </w:tabs>
        <w:autoSpaceDE w:val="0"/>
        <w:autoSpaceDN w:val="0"/>
        <w:adjustRightInd w:val="0"/>
        <w:spacing w:after="0" w:line="360" w:lineRule="auto"/>
        <w:ind w:left="3540" w:right="-6" w:hanging="2832"/>
        <w:rPr>
          <w:rFonts w:ascii="Times New Roman" w:hAnsi="Times New Roman"/>
          <w:b/>
          <w:bCs/>
          <w:sz w:val="28"/>
          <w:szCs w:val="28"/>
        </w:rPr>
      </w:pPr>
      <w:r>
        <w:rPr>
          <w:rFonts w:ascii="Times New Roman" w:hAnsi="Times New Roman"/>
          <w:b/>
          <w:bCs/>
          <w:sz w:val="28"/>
          <w:szCs w:val="28"/>
        </w:rPr>
        <w:t xml:space="preserve">                                       Члены комиссии:</w:t>
      </w:r>
    </w:p>
    <w:p w:rsidR="00A141BD" w:rsidRDefault="00A141BD" w:rsidP="00A141BD">
      <w:pPr>
        <w:tabs>
          <w:tab w:val="left" w:pos="720"/>
          <w:tab w:val="left" w:pos="10206"/>
        </w:tabs>
        <w:autoSpaceDE w:val="0"/>
        <w:autoSpaceDN w:val="0"/>
        <w:adjustRightInd w:val="0"/>
        <w:spacing w:after="0" w:line="360" w:lineRule="auto"/>
        <w:ind w:left="3540" w:right="-6" w:hanging="2832"/>
        <w:rPr>
          <w:rFonts w:ascii="Times New Roman" w:hAnsi="Times New Roman"/>
          <w:b/>
          <w:bCs/>
          <w:sz w:val="28"/>
          <w:szCs w:val="28"/>
        </w:rPr>
      </w:pPr>
    </w:p>
    <w:tbl>
      <w:tblPr>
        <w:tblW w:w="0" w:type="auto"/>
        <w:tblLook w:val="01E0" w:firstRow="1" w:lastRow="1" w:firstColumn="1" w:lastColumn="1" w:noHBand="0" w:noVBand="0"/>
      </w:tblPr>
      <w:tblGrid>
        <w:gridCol w:w="4874"/>
        <w:gridCol w:w="5331"/>
      </w:tblGrid>
      <w:tr w:rsidR="00A141BD" w:rsidTr="00A141BD">
        <w:tc>
          <w:tcPr>
            <w:tcW w:w="4927" w:type="dxa"/>
            <w:hideMark/>
          </w:tcPr>
          <w:p w:rsidR="00A141BD" w:rsidRDefault="00A141BD">
            <w:pPr>
              <w:tabs>
                <w:tab w:val="left" w:pos="10206"/>
              </w:tabs>
              <w:spacing w:after="0" w:line="240" w:lineRule="auto"/>
              <w:rPr>
                <w:rFonts w:ascii="Times New Roman" w:hAnsi="Times New Roman"/>
                <w:b/>
                <w:bCs/>
                <w:sz w:val="28"/>
                <w:szCs w:val="28"/>
                <w:lang w:eastAsia="en-US"/>
              </w:rPr>
            </w:pPr>
            <w:r>
              <w:rPr>
                <w:rFonts w:ascii="Times New Roman" w:hAnsi="Times New Roman"/>
                <w:b/>
                <w:bCs/>
                <w:sz w:val="28"/>
                <w:szCs w:val="28"/>
                <w:lang w:eastAsia="en-US"/>
              </w:rPr>
              <w:t>ГРЯЗНАЯ</w:t>
            </w:r>
          </w:p>
          <w:p w:rsidR="00A141BD" w:rsidRDefault="00A141BD">
            <w:pPr>
              <w:tabs>
                <w:tab w:val="left" w:pos="10206"/>
              </w:tabs>
              <w:spacing w:after="0" w:line="240" w:lineRule="auto"/>
              <w:rPr>
                <w:rFonts w:ascii="Times New Roman" w:hAnsi="Times New Roman"/>
                <w:color w:val="FF0000"/>
                <w:sz w:val="28"/>
                <w:szCs w:val="28"/>
                <w:lang w:eastAsia="en-US"/>
              </w:rPr>
            </w:pPr>
            <w:proofErr w:type="gramStart"/>
            <w:r>
              <w:rPr>
                <w:rFonts w:ascii="Times New Roman" w:hAnsi="Times New Roman"/>
                <w:bCs/>
                <w:sz w:val="28"/>
                <w:szCs w:val="28"/>
                <w:lang w:eastAsia="en-US"/>
              </w:rPr>
              <w:t>Оксана  Андреевна</w:t>
            </w:r>
            <w:proofErr w:type="gramEnd"/>
          </w:p>
        </w:tc>
        <w:tc>
          <w:tcPr>
            <w:tcW w:w="5387" w:type="dxa"/>
            <w:hideMark/>
          </w:tcPr>
          <w:p w:rsidR="00A141BD" w:rsidRDefault="00A141BD">
            <w:pPr>
              <w:tabs>
                <w:tab w:val="left" w:pos="10206"/>
              </w:tabs>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Заместитель директора – </w:t>
            </w:r>
            <w:proofErr w:type="gramStart"/>
            <w:r>
              <w:rPr>
                <w:rFonts w:ascii="Times New Roman" w:hAnsi="Times New Roman"/>
                <w:sz w:val="28"/>
                <w:szCs w:val="28"/>
                <w:lang w:eastAsia="en-US"/>
              </w:rPr>
              <w:t>главный  бухгалтер</w:t>
            </w:r>
            <w:proofErr w:type="gramEnd"/>
            <w:r>
              <w:rPr>
                <w:rFonts w:ascii="Times New Roman" w:hAnsi="Times New Roman"/>
                <w:sz w:val="28"/>
                <w:szCs w:val="28"/>
                <w:lang w:eastAsia="en-US"/>
              </w:rPr>
              <w:t xml:space="preserve"> Муниципального  казенного  учреждения «Центр по обеспечению деятельности учреждений культуры»;</w:t>
            </w:r>
          </w:p>
        </w:tc>
      </w:tr>
      <w:tr w:rsidR="00A141BD" w:rsidTr="00A141BD">
        <w:tc>
          <w:tcPr>
            <w:tcW w:w="4927" w:type="dxa"/>
            <w:hideMark/>
          </w:tcPr>
          <w:p w:rsidR="00A141BD" w:rsidRDefault="00A141BD">
            <w:pPr>
              <w:tabs>
                <w:tab w:val="left" w:pos="10206"/>
              </w:tabs>
              <w:spacing w:after="0" w:line="240" w:lineRule="auto"/>
              <w:rPr>
                <w:rFonts w:ascii="Times New Roman" w:hAnsi="Times New Roman"/>
                <w:b/>
                <w:bCs/>
                <w:sz w:val="28"/>
                <w:szCs w:val="28"/>
                <w:lang w:eastAsia="en-US"/>
              </w:rPr>
            </w:pPr>
            <w:r>
              <w:rPr>
                <w:rFonts w:ascii="Times New Roman" w:hAnsi="Times New Roman"/>
                <w:b/>
                <w:bCs/>
                <w:sz w:val="28"/>
                <w:szCs w:val="28"/>
                <w:lang w:eastAsia="en-US"/>
              </w:rPr>
              <w:t>МУХАНОВА</w:t>
            </w:r>
          </w:p>
          <w:p w:rsidR="00A141BD" w:rsidRDefault="00A141BD">
            <w:pPr>
              <w:tabs>
                <w:tab w:val="left" w:pos="10206"/>
              </w:tabs>
              <w:spacing w:after="0" w:line="240" w:lineRule="auto"/>
              <w:rPr>
                <w:rFonts w:ascii="Times New Roman" w:hAnsi="Times New Roman"/>
                <w:color w:val="FF0000"/>
                <w:sz w:val="28"/>
                <w:szCs w:val="28"/>
                <w:lang w:eastAsia="en-US"/>
              </w:rPr>
            </w:pPr>
            <w:proofErr w:type="gramStart"/>
            <w:r>
              <w:rPr>
                <w:rFonts w:ascii="Times New Roman" w:hAnsi="Times New Roman"/>
                <w:bCs/>
                <w:sz w:val="28"/>
                <w:szCs w:val="28"/>
                <w:lang w:eastAsia="en-US"/>
              </w:rPr>
              <w:t>Елена  Александровна</w:t>
            </w:r>
            <w:proofErr w:type="gramEnd"/>
          </w:p>
        </w:tc>
        <w:tc>
          <w:tcPr>
            <w:tcW w:w="5387" w:type="dxa"/>
            <w:hideMark/>
          </w:tcPr>
          <w:p w:rsidR="00A141BD" w:rsidRDefault="00A141BD">
            <w:pPr>
              <w:tabs>
                <w:tab w:val="left" w:pos="10206"/>
              </w:tabs>
              <w:spacing w:line="240" w:lineRule="auto"/>
              <w:jc w:val="both"/>
              <w:rPr>
                <w:rFonts w:ascii="Times New Roman" w:hAnsi="Times New Roman"/>
                <w:sz w:val="28"/>
                <w:szCs w:val="28"/>
                <w:lang w:eastAsia="en-US"/>
              </w:rPr>
            </w:pPr>
            <w:proofErr w:type="gramStart"/>
            <w:r>
              <w:rPr>
                <w:rFonts w:ascii="Times New Roman" w:hAnsi="Times New Roman"/>
                <w:sz w:val="28"/>
                <w:szCs w:val="28"/>
                <w:lang w:eastAsia="en-US"/>
              </w:rPr>
              <w:t>Начальник  отдела</w:t>
            </w:r>
            <w:proofErr w:type="gramEnd"/>
            <w:r>
              <w:rPr>
                <w:rFonts w:ascii="Times New Roman" w:hAnsi="Times New Roman"/>
                <w:sz w:val="28"/>
                <w:szCs w:val="28"/>
                <w:lang w:eastAsia="en-US"/>
              </w:rPr>
              <w:t xml:space="preserve">  планирования, бухгалтерского учёта  и экономического анализа  Муниципального  казенного  </w:t>
            </w:r>
            <w:r>
              <w:rPr>
                <w:rFonts w:ascii="Times New Roman" w:hAnsi="Times New Roman"/>
                <w:sz w:val="28"/>
                <w:szCs w:val="28"/>
                <w:lang w:eastAsia="en-US"/>
              </w:rPr>
              <w:lastRenderedPageBreak/>
              <w:t>учреждения «Центр по обеспечению деятельности учреждений культуры».</w:t>
            </w:r>
          </w:p>
        </w:tc>
      </w:tr>
      <w:tr w:rsidR="00A141BD" w:rsidTr="00A141BD">
        <w:tc>
          <w:tcPr>
            <w:tcW w:w="4927" w:type="dxa"/>
          </w:tcPr>
          <w:p w:rsidR="00A141BD" w:rsidRDefault="00A141BD">
            <w:pPr>
              <w:tabs>
                <w:tab w:val="left" w:pos="10206"/>
              </w:tabs>
              <w:spacing w:after="0" w:line="240" w:lineRule="auto"/>
              <w:rPr>
                <w:rFonts w:ascii="Times New Roman" w:hAnsi="Times New Roman"/>
                <w:b/>
                <w:bCs/>
                <w:sz w:val="28"/>
                <w:szCs w:val="28"/>
                <w:lang w:eastAsia="en-US"/>
              </w:rPr>
            </w:pPr>
          </w:p>
        </w:tc>
        <w:tc>
          <w:tcPr>
            <w:tcW w:w="5387" w:type="dxa"/>
          </w:tcPr>
          <w:p w:rsidR="00A141BD" w:rsidRDefault="00A141BD">
            <w:pPr>
              <w:tabs>
                <w:tab w:val="left" w:pos="10206"/>
              </w:tabs>
              <w:spacing w:line="240" w:lineRule="auto"/>
              <w:jc w:val="both"/>
              <w:rPr>
                <w:rFonts w:ascii="Times New Roman" w:hAnsi="Times New Roman"/>
                <w:sz w:val="28"/>
                <w:szCs w:val="28"/>
                <w:lang w:eastAsia="en-US"/>
              </w:rPr>
            </w:pPr>
          </w:p>
        </w:tc>
      </w:tr>
    </w:tbl>
    <w:p w:rsidR="00A141BD" w:rsidRDefault="00A141BD" w:rsidP="00A141BD">
      <w:pPr>
        <w:tabs>
          <w:tab w:val="left" w:pos="10206"/>
        </w:tabs>
        <w:rPr>
          <w:rFonts w:ascii="Times New Roman" w:hAnsi="Times New Roman"/>
          <w:b/>
          <w:bCs/>
          <w:sz w:val="28"/>
          <w:szCs w:val="28"/>
        </w:rPr>
      </w:pPr>
    </w:p>
    <w:p w:rsidR="00A141BD" w:rsidRDefault="00A141BD" w:rsidP="00A141BD">
      <w:pPr>
        <w:tabs>
          <w:tab w:val="left" w:pos="10206"/>
        </w:tabs>
        <w:rPr>
          <w:rFonts w:ascii="Times New Roman" w:hAnsi="Times New Roman"/>
          <w:b/>
          <w:bCs/>
          <w:sz w:val="28"/>
          <w:szCs w:val="28"/>
        </w:rPr>
      </w:pPr>
    </w:p>
    <w:p w:rsidR="00A141BD" w:rsidRDefault="00A141BD" w:rsidP="00A141BD">
      <w:pPr>
        <w:tabs>
          <w:tab w:val="left" w:pos="10206"/>
        </w:tabs>
        <w:rPr>
          <w:rFonts w:ascii="Times New Roman" w:hAnsi="Times New Roman"/>
          <w:b/>
          <w:bCs/>
          <w:sz w:val="28"/>
          <w:szCs w:val="28"/>
        </w:rPr>
      </w:pPr>
    </w:p>
    <w:p w:rsidR="00A141BD" w:rsidRDefault="00A141BD" w:rsidP="00A141BD">
      <w:pPr>
        <w:tabs>
          <w:tab w:val="left" w:pos="1470"/>
          <w:tab w:val="left" w:pos="10206"/>
        </w:tabs>
        <w:spacing w:after="0" w:line="240" w:lineRule="auto"/>
        <w:rPr>
          <w:rFonts w:ascii="Times New Roman" w:hAnsi="Times New Roman"/>
          <w:b/>
          <w:bCs/>
          <w:sz w:val="28"/>
          <w:szCs w:val="28"/>
        </w:rPr>
      </w:pPr>
      <w:r>
        <w:rPr>
          <w:rFonts w:ascii="Times New Roman" w:hAnsi="Times New Roman"/>
          <w:b/>
          <w:bCs/>
          <w:sz w:val="28"/>
          <w:szCs w:val="28"/>
        </w:rPr>
        <w:t>Руководитель аппарата администрации</w:t>
      </w:r>
    </w:p>
    <w:p w:rsidR="00A141BD" w:rsidRDefault="00A141BD" w:rsidP="00A141BD">
      <w:pPr>
        <w:tabs>
          <w:tab w:val="left" w:pos="1470"/>
          <w:tab w:val="left" w:pos="9810"/>
          <w:tab w:val="left" w:pos="10206"/>
        </w:tabs>
        <w:spacing w:after="0" w:line="240" w:lineRule="auto"/>
        <w:rPr>
          <w:rFonts w:ascii="Times New Roman" w:hAnsi="Times New Roman"/>
          <w:b/>
          <w:bCs/>
          <w:sz w:val="28"/>
          <w:szCs w:val="28"/>
        </w:rPr>
      </w:pPr>
      <w:r>
        <w:rPr>
          <w:rFonts w:ascii="Times New Roman" w:hAnsi="Times New Roman"/>
          <w:b/>
          <w:bCs/>
          <w:sz w:val="28"/>
          <w:szCs w:val="28"/>
        </w:rPr>
        <w:t xml:space="preserve">Советского </w:t>
      </w:r>
      <w:proofErr w:type="gramStart"/>
      <w:r>
        <w:rPr>
          <w:rFonts w:ascii="Times New Roman" w:hAnsi="Times New Roman"/>
          <w:b/>
          <w:bCs/>
          <w:sz w:val="28"/>
          <w:szCs w:val="28"/>
        </w:rPr>
        <w:t>района  Республики</w:t>
      </w:r>
      <w:proofErr w:type="gramEnd"/>
      <w:r>
        <w:rPr>
          <w:rFonts w:ascii="Times New Roman" w:hAnsi="Times New Roman"/>
          <w:b/>
          <w:bCs/>
          <w:sz w:val="28"/>
          <w:szCs w:val="28"/>
        </w:rPr>
        <w:t xml:space="preserve"> Крым                                                  В.Д. Пичурин</w:t>
      </w:r>
    </w:p>
    <w:p w:rsidR="00A141BD" w:rsidRDefault="00A141BD" w:rsidP="00A141BD">
      <w:pPr>
        <w:tabs>
          <w:tab w:val="left" w:pos="1470"/>
          <w:tab w:val="left" w:pos="10206"/>
        </w:tabs>
        <w:spacing w:after="0"/>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tabs>
          <w:tab w:val="left" w:pos="1470"/>
        </w:tabs>
        <w:rPr>
          <w:rFonts w:ascii="Times New Roman" w:hAnsi="Times New Roman"/>
          <w:b/>
          <w:bCs/>
          <w:sz w:val="28"/>
          <w:szCs w:val="28"/>
        </w:rPr>
      </w:pPr>
    </w:p>
    <w:p w:rsidR="00A141BD" w:rsidRDefault="00A141BD" w:rsidP="00A141BD">
      <w:pPr>
        <w:overflowPunct w:val="0"/>
        <w:autoSpaceDE w:val="0"/>
        <w:autoSpaceDN w:val="0"/>
        <w:adjustRightInd w:val="0"/>
        <w:spacing w:after="0" w:line="240" w:lineRule="auto"/>
        <w:ind w:left="5954"/>
        <w:textAlignment w:val="baseline"/>
        <w:rPr>
          <w:rFonts w:ascii="Times New Roman" w:hAnsi="Times New Roman"/>
          <w:sz w:val="26"/>
          <w:szCs w:val="26"/>
        </w:rPr>
      </w:pPr>
    </w:p>
    <w:p w:rsidR="00A141BD" w:rsidRDefault="00A141BD" w:rsidP="00A141BD">
      <w:pPr>
        <w:framePr w:w="4930" w:hSpace="180" w:wrap="around" w:vAnchor="text" w:hAnchor="page" w:x="6202" w:y="-187"/>
        <w:spacing w:after="0" w:line="240" w:lineRule="auto"/>
        <w:ind w:left="33"/>
        <w:rPr>
          <w:rFonts w:ascii="Times New Roman" w:hAnsi="Times New Roman"/>
          <w:sz w:val="28"/>
          <w:szCs w:val="28"/>
        </w:rPr>
      </w:pPr>
      <w:r>
        <w:rPr>
          <w:rFonts w:ascii="Times New Roman" w:hAnsi="Times New Roman"/>
          <w:sz w:val="28"/>
          <w:szCs w:val="28"/>
        </w:rPr>
        <w:lastRenderedPageBreak/>
        <w:t xml:space="preserve">     Приложение 2</w:t>
      </w:r>
    </w:p>
    <w:p w:rsidR="00A141BD" w:rsidRDefault="00A141BD" w:rsidP="00A141BD">
      <w:pPr>
        <w:framePr w:w="4930" w:hSpace="180" w:wrap="around" w:vAnchor="text" w:hAnchor="page" w:x="6202" w:y="-187"/>
        <w:spacing w:after="0" w:line="240" w:lineRule="auto"/>
        <w:ind w:left="33"/>
        <w:jc w:val="both"/>
        <w:rPr>
          <w:rFonts w:ascii="Times New Roman" w:hAnsi="Times New Roman"/>
          <w:sz w:val="28"/>
          <w:szCs w:val="28"/>
        </w:rPr>
      </w:pPr>
      <w:r>
        <w:rPr>
          <w:rFonts w:ascii="Times New Roman" w:hAnsi="Times New Roman"/>
          <w:sz w:val="28"/>
          <w:szCs w:val="28"/>
        </w:rPr>
        <w:t xml:space="preserve">     УТВЕРЖДЕНО</w:t>
      </w:r>
    </w:p>
    <w:p w:rsidR="00A141BD" w:rsidRDefault="00A141BD" w:rsidP="00A141BD">
      <w:pPr>
        <w:framePr w:w="4930" w:hSpace="180" w:wrap="around" w:vAnchor="text" w:hAnchor="page" w:x="6202" w:y="-187"/>
        <w:spacing w:after="0" w:line="240" w:lineRule="auto"/>
        <w:ind w:left="33"/>
        <w:jc w:val="both"/>
        <w:rPr>
          <w:rFonts w:ascii="Times New Roman" w:hAnsi="Times New Roman"/>
          <w:sz w:val="28"/>
          <w:szCs w:val="28"/>
        </w:rPr>
      </w:pPr>
      <w:r>
        <w:rPr>
          <w:rFonts w:ascii="Times New Roman" w:hAnsi="Times New Roman"/>
          <w:sz w:val="28"/>
          <w:szCs w:val="28"/>
        </w:rPr>
        <w:t xml:space="preserve">     Постановление администрации      </w:t>
      </w:r>
    </w:p>
    <w:p w:rsidR="00A141BD" w:rsidRDefault="00A141BD" w:rsidP="00A141BD">
      <w:pPr>
        <w:framePr w:w="4930" w:hSpace="180" w:wrap="around" w:vAnchor="text" w:hAnchor="page" w:x="6202" w:y="-187"/>
        <w:spacing w:after="0" w:line="240" w:lineRule="auto"/>
        <w:ind w:left="33"/>
        <w:jc w:val="both"/>
        <w:rPr>
          <w:rFonts w:ascii="Times New Roman" w:hAnsi="Times New Roman"/>
          <w:sz w:val="28"/>
          <w:szCs w:val="28"/>
        </w:rPr>
      </w:pPr>
      <w:r>
        <w:rPr>
          <w:rFonts w:ascii="Times New Roman" w:hAnsi="Times New Roman"/>
          <w:sz w:val="28"/>
          <w:szCs w:val="28"/>
        </w:rPr>
        <w:t xml:space="preserve">     Советского района Республики Крым</w:t>
      </w:r>
    </w:p>
    <w:p w:rsidR="00A141BD" w:rsidRDefault="00A141BD" w:rsidP="00A141BD">
      <w:pPr>
        <w:framePr w:w="4930" w:hSpace="180" w:wrap="around" w:vAnchor="text" w:hAnchor="page" w:x="6202" w:y="-187"/>
        <w:spacing w:after="0" w:line="240" w:lineRule="auto"/>
        <w:ind w:left="33"/>
        <w:jc w:val="both"/>
        <w:rPr>
          <w:rFonts w:ascii="Times New Roman" w:hAnsi="Times New Roman"/>
          <w:sz w:val="28"/>
          <w:szCs w:val="28"/>
        </w:rPr>
      </w:pPr>
      <w:r>
        <w:rPr>
          <w:rFonts w:ascii="Times New Roman" w:hAnsi="Times New Roman"/>
          <w:sz w:val="28"/>
          <w:szCs w:val="28"/>
        </w:rPr>
        <w:t xml:space="preserve">    от «_10» ____мая__2016_г №_205</w:t>
      </w:r>
    </w:p>
    <w:p w:rsidR="00A141BD" w:rsidRDefault="00A141BD" w:rsidP="00A141BD">
      <w:pPr>
        <w:framePr w:w="4930" w:hSpace="180" w:wrap="around" w:vAnchor="text" w:hAnchor="page" w:x="6202" w:y="-187"/>
        <w:spacing w:after="0" w:line="240" w:lineRule="auto"/>
        <w:ind w:left="33"/>
        <w:rPr>
          <w:rFonts w:ascii="Times New Roman" w:hAnsi="Times New Roman"/>
          <w:sz w:val="28"/>
          <w:szCs w:val="28"/>
        </w:rPr>
      </w:pPr>
    </w:p>
    <w:p w:rsidR="00A141BD" w:rsidRDefault="00A141BD" w:rsidP="00A141BD">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A141BD" w:rsidRDefault="00A141BD" w:rsidP="00A141BD">
      <w:pPr>
        <w:overflowPunct w:val="0"/>
        <w:autoSpaceDE w:val="0"/>
        <w:autoSpaceDN w:val="0"/>
        <w:adjustRightInd w:val="0"/>
        <w:spacing w:after="0" w:line="240" w:lineRule="auto"/>
        <w:ind w:firstLine="6946"/>
        <w:jc w:val="right"/>
        <w:textAlignment w:val="baseline"/>
        <w:rPr>
          <w:rFonts w:ascii="Times New Roman" w:hAnsi="Times New Roman"/>
          <w:sz w:val="26"/>
          <w:szCs w:val="26"/>
          <w:u w:val="single"/>
        </w:rPr>
      </w:pPr>
    </w:p>
    <w:p w:rsidR="00A141BD" w:rsidRDefault="00A141BD" w:rsidP="00A141BD">
      <w:pPr>
        <w:overflowPunct w:val="0"/>
        <w:autoSpaceDE w:val="0"/>
        <w:autoSpaceDN w:val="0"/>
        <w:adjustRightInd w:val="0"/>
        <w:spacing w:after="0" w:line="240" w:lineRule="auto"/>
        <w:textAlignment w:val="baseline"/>
        <w:rPr>
          <w:rFonts w:ascii="Times New Roman" w:hAnsi="Times New Roman"/>
          <w:b/>
          <w:iCs/>
          <w:sz w:val="28"/>
          <w:szCs w:val="28"/>
        </w:rPr>
      </w:pPr>
      <w:r>
        <w:rPr>
          <w:rFonts w:ascii="Times New Roman" w:hAnsi="Times New Roman"/>
          <w:b/>
          <w:iCs/>
          <w:sz w:val="28"/>
          <w:szCs w:val="28"/>
        </w:rPr>
        <w:t xml:space="preserve">                            </w:t>
      </w:r>
    </w:p>
    <w:p w:rsidR="00A141BD" w:rsidRDefault="00A141BD" w:rsidP="00A141BD">
      <w:pPr>
        <w:overflowPunct w:val="0"/>
        <w:autoSpaceDE w:val="0"/>
        <w:autoSpaceDN w:val="0"/>
        <w:adjustRightInd w:val="0"/>
        <w:spacing w:after="0" w:line="240" w:lineRule="auto"/>
        <w:textAlignment w:val="baseline"/>
        <w:rPr>
          <w:rFonts w:ascii="Times New Roman" w:hAnsi="Times New Roman"/>
          <w:b/>
          <w:iCs/>
          <w:sz w:val="28"/>
          <w:szCs w:val="28"/>
        </w:rPr>
      </w:pPr>
    </w:p>
    <w:p w:rsidR="00A141BD" w:rsidRDefault="00A141BD" w:rsidP="00A141BD">
      <w:pPr>
        <w:overflowPunct w:val="0"/>
        <w:autoSpaceDE w:val="0"/>
        <w:autoSpaceDN w:val="0"/>
        <w:adjustRightInd w:val="0"/>
        <w:spacing w:after="0" w:line="240" w:lineRule="auto"/>
        <w:textAlignment w:val="baseline"/>
        <w:rPr>
          <w:rFonts w:ascii="Times New Roman" w:hAnsi="Times New Roman"/>
          <w:b/>
          <w:iCs/>
          <w:sz w:val="28"/>
          <w:szCs w:val="28"/>
        </w:rPr>
      </w:pPr>
    </w:p>
    <w:p w:rsidR="00A141BD" w:rsidRDefault="00A141BD" w:rsidP="00A141BD">
      <w:pPr>
        <w:overflowPunct w:val="0"/>
        <w:autoSpaceDE w:val="0"/>
        <w:autoSpaceDN w:val="0"/>
        <w:adjustRightInd w:val="0"/>
        <w:spacing w:after="0" w:line="240" w:lineRule="auto"/>
        <w:textAlignment w:val="baseline"/>
        <w:rPr>
          <w:rFonts w:ascii="Times New Roman" w:hAnsi="Times New Roman"/>
          <w:b/>
          <w:iCs/>
          <w:sz w:val="28"/>
          <w:szCs w:val="28"/>
        </w:rPr>
      </w:pPr>
    </w:p>
    <w:p w:rsidR="00A141BD" w:rsidRDefault="00A141BD" w:rsidP="00A141BD">
      <w:pPr>
        <w:overflowPunct w:val="0"/>
        <w:autoSpaceDE w:val="0"/>
        <w:autoSpaceDN w:val="0"/>
        <w:adjustRightInd w:val="0"/>
        <w:spacing w:after="0" w:line="240" w:lineRule="auto"/>
        <w:textAlignment w:val="baseline"/>
        <w:rPr>
          <w:rFonts w:ascii="Times New Roman" w:hAnsi="Times New Roman"/>
          <w:b/>
          <w:iCs/>
          <w:sz w:val="28"/>
          <w:szCs w:val="28"/>
        </w:rPr>
      </w:pPr>
    </w:p>
    <w:p w:rsidR="00A141BD" w:rsidRDefault="00A141BD" w:rsidP="00A141BD">
      <w:pPr>
        <w:overflowPunct w:val="0"/>
        <w:autoSpaceDE w:val="0"/>
        <w:autoSpaceDN w:val="0"/>
        <w:adjustRightInd w:val="0"/>
        <w:spacing w:after="0" w:line="240" w:lineRule="auto"/>
        <w:textAlignment w:val="baseline"/>
        <w:rPr>
          <w:rFonts w:ascii="Times New Roman" w:hAnsi="Times New Roman"/>
          <w:b/>
          <w:iCs/>
          <w:sz w:val="28"/>
          <w:szCs w:val="28"/>
        </w:rPr>
      </w:pPr>
    </w:p>
    <w:p w:rsidR="00A141BD" w:rsidRDefault="00A141BD" w:rsidP="00A141BD">
      <w:pPr>
        <w:overflowPunct w:val="0"/>
        <w:autoSpaceDE w:val="0"/>
        <w:autoSpaceDN w:val="0"/>
        <w:adjustRightInd w:val="0"/>
        <w:spacing w:after="0" w:line="240" w:lineRule="auto"/>
        <w:textAlignment w:val="baseline"/>
        <w:rPr>
          <w:rFonts w:ascii="Times New Roman" w:hAnsi="Times New Roman"/>
          <w:b/>
          <w:iCs/>
          <w:sz w:val="28"/>
          <w:szCs w:val="28"/>
        </w:rPr>
      </w:pPr>
      <w:r>
        <w:rPr>
          <w:rFonts w:ascii="Times New Roman" w:hAnsi="Times New Roman"/>
          <w:b/>
          <w:iCs/>
          <w:sz w:val="28"/>
          <w:szCs w:val="28"/>
        </w:rPr>
        <w:t xml:space="preserve">                   </w:t>
      </w:r>
    </w:p>
    <w:p w:rsidR="00A141BD" w:rsidRDefault="00A141BD" w:rsidP="00A141BD">
      <w:pPr>
        <w:overflowPunct w:val="0"/>
        <w:autoSpaceDE w:val="0"/>
        <w:autoSpaceDN w:val="0"/>
        <w:adjustRightInd w:val="0"/>
        <w:spacing w:after="0" w:line="240" w:lineRule="auto"/>
        <w:jc w:val="center"/>
        <w:textAlignment w:val="baseline"/>
        <w:rPr>
          <w:rFonts w:ascii="Times New Roman" w:hAnsi="Times New Roman"/>
          <w:b/>
          <w:iCs/>
          <w:sz w:val="28"/>
          <w:szCs w:val="28"/>
        </w:rPr>
      </w:pPr>
      <w:r>
        <w:rPr>
          <w:rFonts w:ascii="Times New Roman" w:hAnsi="Times New Roman"/>
          <w:b/>
          <w:iCs/>
          <w:sz w:val="28"/>
          <w:szCs w:val="28"/>
        </w:rPr>
        <w:t>ПОЛОЖЕНИЕ</w:t>
      </w:r>
    </w:p>
    <w:p w:rsidR="00A141BD" w:rsidRDefault="00A141BD" w:rsidP="00A141BD">
      <w:pPr>
        <w:overflowPunct w:val="0"/>
        <w:autoSpaceDE w:val="0"/>
        <w:autoSpaceDN w:val="0"/>
        <w:adjustRightInd w:val="0"/>
        <w:spacing w:after="0" w:line="240" w:lineRule="auto"/>
        <w:jc w:val="center"/>
        <w:textAlignment w:val="baseline"/>
        <w:rPr>
          <w:rFonts w:ascii="Times New Roman" w:hAnsi="Times New Roman"/>
          <w:b/>
          <w:bCs/>
          <w:sz w:val="28"/>
          <w:szCs w:val="28"/>
        </w:rPr>
      </w:pPr>
      <w:r>
        <w:rPr>
          <w:rFonts w:ascii="Times New Roman" w:hAnsi="Times New Roman"/>
          <w:b/>
          <w:bCs/>
          <w:sz w:val="28"/>
          <w:szCs w:val="28"/>
        </w:rPr>
        <w:t>по установлению руководителям муниципальных учреждений культуры   Советского района Республики Крым выплат стимулирующего и премиального характера</w:t>
      </w:r>
    </w:p>
    <w:p w:rsidR="00A141BD" w:rsidRDefault="00A141BD" w:rsidP="00A141BD">
      <w:pPr>
        <w:overflowPunct w:val="0"/>
        <w:autoSpaceDE w:val="0"/>
        <w:autoSpaceDN w:val="0"/>
        <w:adjustRightInd w:val="0"/>
        <w:spacing w:after="0" w:line="240" w:lineRule="auto"/>
        <w:jc w:val="center"/>
        <w:textAlignment w:val="baseline"/>
        <w:rPr>
          <w:rFonts w:ascii="Times New Roman" w:hAnsi="Times New Roman"/>
          <w:b/>
          <w:iCs/>
          <w:sz w:val="28"/>
          <w:szCs w:val="28"/>
        </w:rPr>
      </w:pPr>
    </w:p>
    <w:p w:rsidR="00A141BD" w:rsidRDefault="00A141BD" w:rsidP="00A141BD">
      <w:pPr>
        <w:numPr>
          <w:ilvl w:val="0"/>
          <w:numId w:val="1"/>
        </w:numPr>
        <w:overflowPunct w:val="0"/>
        <w:autoSpaceDE w:val="0"/>
        <w:autoSpaceDN w:val="0"/>
        <w:adjustRightInd w:val="0"/>
        <w:spacing w:after="0" w:line="240" w:lineRule="auto"/>
        <w:jc w:val="center"/>
        <w:textAlignment w:val="baseline"/>
        <w:rPr>
          <w:rFonts w:ascii="Times New Roman" w:hAnsi="Times New Roman"/>
          <w:b/>
          <w:iCs/>
          <w:sz w:val="28"/>
          <w:szCs w:val="28"/>
        </w:rPr>
      </w:pPr>
      <w:r>
        <w:rPr>
          <w:rFonts w:ascii="Times New Roman" w:hAnsi="Times New Roman"/>
          <w:b/>
          <w:iCs/>
          <w:sz w:val="28"/>
          <w:szCs w:val="28"/>
        </w:rPr>
        <w:t>Общие положения</w:t>
      </w:r>
    </w:p>
    <w:p w:rsidR="00A141BD" w:rsidRDefault="00A141BD" w:rsidP="00A141BD">
      <w:pPr>
        <w:overflowPunct w:val="0"/>
        <w:autoSpaceDE w:val="0"/>
        <w:autoSpaceDN w:val="0"/>
        <w:adjustRightInd w:val="0"/>
        <w:spacing w:after="0" w:line="240" w:lineRule="auto"/>
        <w:ind w:left="720"/>
        <w:textAlignment w:val="baseline"/>
        <w:rPr>
          <w:rFonts w:ascii="Times New Roman" w:hAnsi="Times New Roman"/>
          <w:b/>
          <w:iCs/>
          <w:sz w:val="28"/>
          <w:szCs w:val="28"/>
        </w:rPr>
      </w:pP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1.1.Комиссия по установлению выплат стимулирующего и премиального характера   </w:t>
      </w:r>
      <w:proofErr w:type="gramStart"/>
      <w:r>
        <w:rPr>
          <w:rFonts w:ascii="Times New Roman" w:hAnsi="Times New Roman"/>
          <w:sz w:val="28"/>
          <w:szCs w:val="28"/>
        </w:rPr>
        <w:t>руководителям  муниципальных</w:t>
      </w:r>
      <w:proofErr w:type="gramEnd"/>
      <w:r>
        <w:rPr>
          <w:rFonts w:ascii="Times New Roman" w:hAnsi="Times New Roman"/>
          <w:sz w:val="28"/>
          <w:szCs w:val="28"/>
        </w:rPr>
        <w:t xml:space="preserve"> учреждений культуры  Советского района Республики Крым (далее - Комиссия), учредителем которых является администрация Советского района Республики Крым, является совещательным органом  при  администрации Советского района Республики  Крым. </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1.2.Комиссия в своих действиях руководствуется законодательством Российской Федерации и настоящим Положением.</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1.3.Решения Комиссии имеют рекомендательный характер.</w:t>
      </w:r>
    </w:p>
    <w:p w:rsidR="00A141BD" w:rsidRDefault="00A141BD" w:rsidP="00A141BD">
      <w:pPr>
        <w:overflowPunct w:val="0"/>
        <w:autoSpaceDE w:val="0"/>
        <w:autoSpaceDN w:val="0"/>
        <w:adjustRightInd w:val="0"/>
        <w:spacing w:after="0" w:line="240" w:lineRule="auto"/>
        <w:jc w:val="both"/>
        <w:textAlignment w:val="baseline"/>
        <w:rPr>
          <w:rFonts w:ascii="Times New Roman" w:hAnsi="Times New Roman"/>
          <w:b/>
          <w:i/>
          <w:sz w:val="28"/>
          <w:szCs w:val="28"/>
        </w:rPr>
      </w:pPr>
    </w:p>
    <w:p w:rsidR="00A141BD" w:rsidRDefault="00A141BD" w:rsidP="00A141BD">
      <w:pPr>
        <w:numPr>
          <w:ilvl w:val="0"/>
          <w:numId w:val="1"/>
        </w:numPr>
        <w:overflowPunct w:val="0"/>
        <w:autoSpaceDE w:val="0"/>
        <w:autoSpaceDN w:val="0"/>
        <w:adjustRightInd w:val="0"/>
        <w:spacing w:after="0" w:line="240" w:lineRule="auto"/>
        <w:jc w:val="center"/>
        <w:textAlignment w:val="baseline"/>
        <w:rPr>
          <w:rFonts w:ascii="Times New Roman" w:hAnsi="Times New Roman"/>
          <w:b/>
          <w:iCs/>
          <w:sz w:val="28"/>
          <w:szCs w:val="28"/>
        </w:rPr>
      </w:pPr>
      <w:r>
        <w:rPr>
          <w:rFonts w:ascii="Times New Roman" w:hAnsi="Times New Roman"/>
          <w:b/>
          <w:iCs/>
          <w:sz w:val="28"/>
          <w:szCs w:val="28"/>
        </w:rPr>
        <w:t>Основные задачи</w:t>
      </w:r>
    </w:p>
    <w:p w:rsidR="00A141BD" w:rsidRDefault="00A141BD" w:rsidP="00A141BD">
      <w:pPr>
        <w:overflowPunct w:val="0"/>
        <w:autoSpaceDE w:val="0"/>
        <w:autoSpaceDN w:val="0"/>
        <w:adjustRightInd w:val="0"/>
        <w:spacing w:after="0" w:line="240" w:lineRule="auto"/>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2.1.Комиссия создана с целью обеспечения объективного подхода к рассмотрению вопросов выплат стимулирующего и премиального характера   </w:t>
      </w:r>
      <w:proofErr w:type="gramStart"/>
      <w:r>
        <w:rPr>
          <w:rFonts w:ascii="Times New Roman" w:hAnsi="Times New Roman"/>
          <w:sz w:val="28"/>
          <w:szCs w:val="28"/>
        </w:rPr>
        <w:t>руководителям  учреждений</w:t>
      </w:r>
      <w:proofErr w:type="gramEnd"/>
      <w:r>
        <w:rPr>
          <w:rFonts w:ascii="Times New Roman" w:hAnsi="Times New Roman"/>
          <w:sz w:val="28"/>
          <w:szCs w:val="28"/>
        </w:rPr>
        <w:t xml:space="preserve"> культуры  Советского района Республики Крым,  учредителем которых является администрация Советского района Республики Крым.</w:t>
      </w: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left="709"/>
        <w:jc w:val="both"/>
        <w:textAlignment w:val="baseline"/>
        <w:rPr>
          <w:rFonts w:ascii="Times New Roman" w:hAnsi="Times New Roman"/>
          <w:sz w:val="28"/>
          <w:szCs w:val="28"/>
        </w:rPr>
      </w:pPr>
      <w:r>
        <w:rPr>
          <w:rFonts w:ascii="Times New Roman" w:hAnsi="Times New Roman"/>
          <w:sz w:val="28"/>
          <w:szCs w:val="28"/>
        </w:rPr>
        <w:t>2.2.Для решения указанной задачи Комиссия осуществляет следующие функции:</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изучает информацию об итогах деятельности учреждений культуры Советского района Республики </w:t>
      </w:r>
      <w:proofErr w:type="gramStart"/>
      <w:r>
        <w:rPr>
          <w:rFonts w:ascii="Times New Roman" w:hAnsi="Times New Roman"/>
          <w:sz w:val="28"/>
          <w:szCs w:val="28"/>
        </w:rPr>
        <w:t>Крым  за</w:t>
      </w:r>
      <w:proofErr w:type="gramEnd"/>
      <w:r>
        <w:rPr>
          <w:rFonts w:ascii="Times New Roman" w:hAnsi="Times New Roman"/>
          <w:sz w:val="28"/>
          <w:szCs w:val="28"/>
        </w:rPr>
        <w:t xml:space="preserve"> отчетный период;</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 изучает информацию о выполнении должностных обязанностей, творческой, общественной деятельности руководителя учреждения культуры; при необходимости привлекает к работе специалистов по направлениям деятельности учреждений культуры; в случае необходимости выезжает на места для более полного и всестороннего ознакомления с работой </w:t>
      </w:r>
      <w:proofErr w:type="gramStart"/>
      <w:r>
        <w:rPr>
          <w:rFonts w:ascii="Times New Roman" w:hAnsi="Times New Roman"/>
          <w:sz w:val="28"/>
          <w:szCs w:val="28"/>
        </w:rPr>
        <w:t>учреждения  культуры</w:t>
      </w:r>
      <w:proofErr w:type="gramEnd"/>
      <w:r>
        <w:rPr>
          <w:rFonts w:ascii="Times New Roman" w:hAnsi="Times New Roman"/>
          <w:sz w:val="28"/>
          <w:szCs w:val="28"/>
        </w:rPr>
        <w:t>;</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подготавливает и выносит на рассмотрение главы администрации Советского района Республики Крым предложения о размере выплат стимулирующего и премиального характера руководителям.</w:t>
      </w:r>
    </w:p>
    <w:p w:rsidR="00A141BD" w:rsidRDefault="00A141BD" w:rsidP="00A141BD">
      <w:pPr>
        <w:overflowPunct w:val="0"/>
        <w:autoSpaceDE w:val="0"/>
        <w:autoSpaceDN w:val="0"/>
        <w:adjustRightInd w:val="0"/>
        <w:spacing w:after="0" w:line="240" w:lineRule="auto"/>
        <w:ind w:left="720"/>
        <w:jc w:val="both"/>
        <w:textAlignment w:val="baseline"/>
        <w:rPr>
          <w:rFonts w:ascii="Times New Roman" w:hAnsi="Times New Roman"/>
          <w:iCs/>
          <w:sz w:val="28"/>
          <w:szCs w:val="28"/>
        </w:rPr>
      </w:pPr>
    </w:p>
    <w:p w:rsidR="00A141BD" w:rsidRDefault="00A141BD" w:rsidP="00A141BD">
      <w:pPr>
        <w:numPr>
          <w:ilvl w:val="0"/>
          <w:numId w:val="1"/>
        </w:numPr>
        <w:overflowPunct w:val="0"/>
        <w:autoSpaceDE w:val="0"/>
        <w:autoSpaceDN w:val="0"/>
        <w:adjustRightInd w:val="0"/>
        <w:spacing w:after="0" w:line="240" w:lineRule="auto"/>
        <w:jc w:val="center"/>
        <w:textAlignment w:val="baseline"/>
        <w:rPr>
          <w:rFonts w:ascii="Times New Roman" w:hAnsi="Times New Roman"/>
          <w:b/>
          <w:iCs/>
          <w:sz w:val="28"/>
          <w:szCs w:val="28"/>
        </w:rPr>
      </w:pPr>
      <w:r>
        <w:rPr>
          <w:rFonts w:ascii="Times New Roman" w:hAnsi="Times New Roman"/>
          <w:b/>
          <w:iCs/>
          <w:sz w:val="28"/>
          <w:szCs w:val="28"/>
        </w:rPr>
        <w:lastRenderedPageBreak/>
        <w:t>Состав Комиссии</w:t>
      </w:r>
    </w:p>
    <w:p w:rsidR="00A141BD" w:rsidRDefault="00A141BD" w:rsidP="00A141BD">
      <w:pPr>
        <w:overflowPunct w:val="0"/>
        <w:autoSpaceDE w:val="0"/>
        <w:autoSpaceDN w:val="0"/>
        <w:adjustRightInd w:val="0"/>
        <w:spacing w:after="0" w:line="240" w:lineRule="auto"/>
        <w:ind w:left="720"/>
        <w:textAlignment w:val="baseline"/>
        <w:rPr>
          <w:rFonts w:ascii="Times New Roman" w:hAnsi="Times New Roman"/>
          <w:b/>
          <w:iCs/>
          <w:sz w:val="28"/>
          <w:szCs w:val="28"/>
        </w:rPr>
      </w:pP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xml:space="preserve">3.1.Комиссия создается в количестве 5 человек: председатель, заместитель председателя, </w:t>
      </w:r>
      <w:proofErr w:type="gramStart"/>
      <w:r>
        <w:rPr>
          <w:rFonts w:ascii="Times New Roman" w:hAnsi="Times New Roman"/>
          <w:sz w:val="28"/>
          <w:szCs w:val="28"/>
        </w:rPr>
        <w:t>секретарь  и</w:t>
      </w:r>
      <w:proofErr w:type="gramEnd"/>
      <w:r>
        <w:rPr>
          <w:rFonts w:ascii="Times New Roman" w:hAnsi="Times New Roman"/>
          <w:sz w:val="28"/>
          <w:szCs w:val="28"/>
        </w:rPr>
        <w:t xml:space="preserve"> 2 члена Комиссии.</w:t>
      </w: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left="180"/>
        <w:jc w:val="both"/>
        <w:textAlignment w:val="baseline"/>
        <w:rPr>
          <w:rFonts w:ascii="Times New Roman" w:hAnsi="Times New Roman"/>
          <w:sz w:val="28"/>
          <w:szCs w:val="28"/>
        </w:rPr>
      </w:pPr>
      <w:r>
        <w:rPr>
          <w:rFonts w:ascii="Times New Roman" w:hAnsi="Times New Roman"/>
          <w:sz w:val="28"/>
          <w:szCs w:val="28"/>
        </w:rPr>
        <w:t xml:space="preserve">        3.2.Председателем Комиссии является заместитель главы администрации Советского района Республики Крым, курирующий данное направление.</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Председатель Комиссии:</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руководит работой Комиссии;</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председательствует на заседаниях Комиссии;</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 контролирует выполнение решений Комиссии.</w:t>
      </w:r>
    </w:p>
    <w:p w:rsidR="00A141BD" w:rsidRDefault="00A141BD" w:rsidP="00A141BD">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3.3.В случае временного отсутствия председателя Комиссии полномочия председателя, предусмотренные настоящим Положением, передаются заместителю председателя Комиссии на основании настоящего Положения, либо эти полномочия передаются другому члену Комиссии на основании резолюции главы администрации Советского района Республики Крым.</w:t>
      </w:r>
    </w:p>
    <w:p w:rsidR="00A141BD" w:rsidRDefault="00A141BD" w:rsidP="00A141BD">
      <w:pPr>
        <w:tabs>
          <w:tab w:val="left" w:pos="426"/>
        </w:tabs>
        <w:overflowPunct w:val="0"/>
        <w:autoSpaceDE w:val="0"/>
        <w:autoSpaceDN w:val="0"/>
        <w:adjustRightInd w:val="0"/>
        <w:spacing w:after="0" w:line="240" w:lineRule="auto"/>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left="180" w:firstLine="529"/>
        <w:jc w:val="both"/>
        <w:textAlignment w:val="baseline"/>
        <w:rPr>
          <w:rFonts w:ascii="Times New Roman" w:hAnsi="Times New Roman"/>
          <w:sz w:val="28"/>
          <w:szCs w:val="28"/>
        </w:rPr>
      </w:pPr>
      <w:r>
        <w:rPr>
          <w:rFonts w:ascii="Times New Roman" w:hAnsi="Times New Roman"/>
          <w:sz w:val="28"/>
          <w:szCs w:val="28"/>
        </w:rPr>
        <w:t>3.4.Члены Комиссии:</w:t>
      </w:r>
    </w:p>
    <w:p w:rsidR="00A141BD" w:rsidRDefault="00A141BD" w:rsidP="00A141B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участвуют в заседаниях Комиссии и голосуют по вынесенным вопросам;</w:t>
      </w:r>
    </w:p>
    <w:p w:rsidR="00A141BD" w:rsidRDefault="00A141BD" w:rsidP="00A141B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излагают свое мнение по обсуждаемым вопросам;</w:t>
      </w:r>
    </w:p>
    <w:p w:rsidR="00A141BD" w:rsidRDefault="00A141BD" w:rsidP="00A141B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получают информацию о ходе выполнения решений Комиссии.</w:t>
      </w:r>
    </w:p>
    <w:p w:rsidR="00A141BD" w:rsidRDefault="00A141BD" w:rsidP="00A141BD">
      <w:pPr>
        <w:overflowPunct w:val="0"/>
        <w:autoSpaceDE w:val="0"/>
        <w:autoSpaceDN w:val="0"/>
        <w:adjustRightInd w:val="0"/>
        <w:spacing w:after="0" w:line="240" w:lineRule="auto"/>
        <w:jc w:val="both"/>
        <w:textAlignment w:val="baseline"/>
        <w:rPr>
          <w:rFonts w:ascii="Times New Roman" w:hAnsi="Times New Roman"/>
          <w:sz w:val="28"/>
          <w:szCs w:val="28"/>
        </w:rPr>
      </w:pPr>
    </w:p>
    <w:p w:rsidR="00A141BD" w:rsidRDefault="00A141BD" w:rsidP="00A141BD">
      <w:pPr>
        <w:numPr>
          <w:ilvl w:val="0"/>
          <w:numId w:val="1"/>
        </w:numPr>
        <w:overflowPunct w:val="0"/>
        <w:autoSpaceDE w:val="0"/>
        <w:autoSpaceDN w:val="0"/>
        <w:adjustRightInd w:val="0"/>
        <w:spacing w:after="0" w:line="240" w:lineRule="auto"/>
        <w:jc w:val="center"/>
        <w:textAlignment w:val="baseline"/>
        <w:rPr>
          <w:rFonts w:ascii="Times New Roman" w:hAnsi="Times New Roman"/>
          <w:b/>
          <w:iCs/>
          <w:sz w:val="28"/>
          <w:szCs w:val="28"/>
        </w:rPr>
      </w:pPr>
      <w:r>
        <w:rPr>
          <w:rFonts w:ascii="Times New Roman" w:hAnsi="Times New Roman"/>
          <w:b/>
          <w:iCs/>
          <w:sz w:val="28"/>
          <w:szCs w:val="28"/>
        </w:rPr>
        <w:t>Деятельность Комиссии</w:t>
      </w:r>
    </w:p>
    <w:p w:rsidR="00A141BD" w:rsidRDefault="00A141BD" w:rsidP="00A141BD">
      <w:pPr>
        <w:overflowPunct w:val="0"/>
        <w:autoSpaceDE w:val="0"/>
        <w:autoSpaceDN w:val="0"/>
        <w:adjustRightInd w:val="0"/>
        <w:spacing w:after="0" w:line="240" w:lineRule="auto"/>
        <w:ind w:left="720"/>
        <w:textAlignment w:val="baseline"/>
        <w:rPr>
          <w:rFonts w:ascii="Times New Roman" w:hAnsi="Times New Roman"/>
          <w:b/>
          <w:iCs/>
          <w:sz w:val="28"/>
          <w:szCs w:val="28"/>
        </w:rPr>
      </w:pP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4.1.Заседание Комиссии проводится не позднее, чем за 5 дней до выплаты заработной платы за истекший месяц.</w:t>
      </w: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left="180" w:firstLine="529"/>
        <w:jc w:val="both"/>
        <w:textAlignment w:val="baseline"/>
        <w:rPr>
          <w:rFonts w:ascii="Times New Roman" w:hAnsi="Times New Roman"/>
          <w:sz w:val="28"/>
          <w:szCs w:val="28"/>
        </w:rPr>
      </w:pPr>
      <w:r>
        <w:rPr>
          <w:rFonts w:ascii="Times New Roman" w:hAnsi="Times New Roman"/>
          <w:sz w:val="28"/>
          <w:szCs w:val="28"/>
        </w:rPr>
        <w:t>4.2.Заседание Комиссии проводится ежемесячно.</w:t>
      </w:r>
    </w:p>
    <w:p w:rsidR="00A141BD" w:rsidRDefault="00A141BD" w:rsidP="00A141BD">
      <w:pPr>
        <w:tabs>
          <w:tab w:val="left" w:pos="426"/>
        </w:tabs>
        <w:overflowPunct w:val="0"/>
        <w:autoSpaceDE w:val="0"/>
        <w:autoSpaceDN w:val="0"/>
        <w:adjustRightInd w:val="0"/>
        <w:spacing w:after="0" w:line="240" w:lineRule="auto"/>
        <w:ind w:left="180" w:firstLine="529"/>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4.3.При решении вопросов на заседании Комиссии каждый член Комиссии обладает одним голосом.</w:t>
      </w: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firstLine="284"/>
        <w:jc w:val="both"/>
        <w:textAlignment w:val="baseline"/>
        <w:rPr>
          <w:rFonts w:ascii="Times New Roman" w:hAnsi="Times New Roman"/>
          <w:sz w:val="28"/>
          <w:szCs w:val="28"/>
        </w:rPr>
      </w:pPr>
      <w:r>
        <w:rPr>
          <w:rFonts w:ascii="Times New Roman" w:hAnsi="Times New Roman"/>
          <w:sz w:val="28"/>
          <w:szCs w:val="28"/>
        </w:rPr>
        <w:t xml:space="preserve">      4.4.Заседание Комиссии является полномочным, если на нем присутствует не менее двух третей членов Комиссии.</w:t>
      </w:r>
    </w:p>
    <w:p w:rsidR="00A141BD" w:rsidRDefault="00A141BD" w:rsidP="00A141BD">
      <w:pPr>
        <w:tabs>
          <w:tab w:val="left" w:pos="426"/>
        </w:tabs>
        <w:overflowPunct w:val="0"/>
        <w:autoSpaceDE w:val="0"/>
        <w:autoSpaceDN w:val="0"/>
        <w:adjustRightInd w:val="0"/>
        <w:spacing w:after="0" w:line="240" w:lineRule="auto"/>
        <w:ind w:firstLine="284"/>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4.5.Решение Комиссии о размере выплат стимулирующего и премиального характера руководителям принимается открытым голосованием большинством голосов. При равенстве голосов решающим является голос председателя Комиссии или лица, его заменяющего.</w:t>
      </w: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left="180"/>
        <w:jc w:val="both"/>
        <w:textAlignment w:val="baseline"/>
        <w:rPr>
          <w:rFonts w:ascii="Times New Roman" w:hAnsi="Times New Roman"/>
          <w:sz w:val="28"/>
          <w:szCs w:val="28"/>
        </w:rPr>
      </w:pPr>
      <w:r>
        <w:rPr>
          <w:rFonts w:ascii="Times New Roman" w:hAnsi="Times New Roman"/>
          <w:sz w:val="28"/>
          <w:szCs w:val="28"/>
        </w:rPr>
        <w:t xml:space="preserve">       4.6. Решение Комиссии оформляется в виде протокола. Протоколы заседания Комиссии подписываются председательствующим на заседании Комиссии всеми членами комиссии.</w:t>
      </w:r>
    </w:p>
    <w:p w:rsidR="00A141BD" w:rsidRDefault="00A141BD" w:rsidP="00A141BD">
      <w:pPr>
        <w:tabs>
          <w:tab w:val="left" w:pos="426"/>
        </w:tabs>
        <w:overflowPunct w:val="0"/>
        <w:autoSpaceDE w:val="0"/>
        <w:autoSpaceDN w:val="0"/>
        <w:adjustRightInd w:val="0"/>
        <w:spacing w:after="0" w:line="240" w:lineRule="auto"/>
        <w:ind w:left="180"/>
        <w:jc w:val="both"/>
        <w:textAlignment w:val="baseline"/>
        <w:rPr>
          <w:rFonts w:ascii="Times New Roman" w:hAnsi="Times New Roman"/>
          <w:sz w:val="28"/>
          <w:szCs w:val="28"/>
        </w:rPr>
      </w:pPr>
    </w:p>
    <w:p w:rsidR="00A141BD" w:rsidRDefault="00A141BD" w:rsidP="00A141BD">
      <w:pPr>
        <w:tabs>
          <w:tab w:val="left" w:pos="426"/>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4.7. На основании протокола Комиссии Муниципального казённого учреждения «</w:t>
      </w:r>
      <w:proofErr w:type="gramStart"/>
      <w:r>
        <w:rPr>
          <w:rFonts w:ascii="Times New Roman" w:hAnsi="Times New Roman"/>
          <w:sz w:val="28"/>
          <w:szCs w:val="28"/>
        </w:rPr>
        <w:t>Отдел  культуры</w:t>
      </w:r>
      <w:proofErr w:type="gramEnd"/>
      <w:r>
        <w:rPr>
          <w:rFonts w:ascii="Times New Roman" w:hAnsi="Times New Roman"/>
          <w:sz w:val="28"/>
          <w:szCs w:val="28"/>
        </w:rPr>
        <w:t xml:space="preserve">  и межнациональных  отношений  администрации  Советского  района  Республики  Крым»  подготавливает ходатайство на имя главы администрации и проект Постановления администрации Советского района,   об установлении выплат стимулирующего и премиального характера руководителям учреждений  культуры  муниципального образования Советский район Республики Крым.</w:t>
      </w:r>
    </w:p>
    <w:p w:rsidR="00A141BD" w:rsidRDefault="00A141BD" w:rsidP="00A141BD">
      <w:pPr>
        <w:tabs>
          <w:tab w:val="left" w:pos="1470"/>
        </w:tabs>
        <w:spacing w:line="240" w:lineRule="auto"/>
        <w:rPr>
          <w:rFonts w:ascii="Times New Roman" w:hAnsi="Times New Roman"/>
          <w:b/>
          <w:bCs/>
          <w:sz w:val="28"/>
          <w:szCs w:val="28"/>
        </w:rPr>
      </w:pPr>
    </w:p>
    <w:p w:rsidR="00A141BD" w:rsidRDefault="00A141BD" w:rsidP="00A141BD">
      <w:pPr>
        <w:tabs>
          <w:tab w:val="left" w:pos="1470"/>
        </w:tabs>
        <w:spacing w:line="240" w:lineRule="auto"/>
        <w:rPr>
          <w:rFonts w:ascii="Times New Roman" w:hAnsi="Times New Roman"/>
          <w:b/>
          <w:bCs/>
          <w:sz w:val="28"/>
          <w:szCs w:val="28"/>
        </w:rPr>
      </w:pPr>
    </w:p>
    <w:p w:rsidR="00A141BD" w:rsidRDefault="00A141BD" w:rsidP="00A141BD">
      <w:pPr>
        <w:tabs>
          <w:tab w:val="left" w:pos="1470"/>
        </w:tabs>
        <w:spacing w:line="240" w:lineRule="auto"/>
        <w:rPr>
          <w:rFonts w:ascii="Times New Roman" w:hAnsi="Times New Roman"/>
          <w:b/>
          <w:bCs/>
          <w:sz w:val="28"/>
          <w:szCs w:val="28"/>
        </w:rPr>
      </w:pPr>
    </w:p>
    <w:p w:rsidR="00A141BD" w:rsidRDefault="00A141BD" w:rsidP="00A141BD">
      <w:pPr>
        <w:tabs>
          <w:tab w:val="left" w:pos="1470"/>
        </w:tabs>
        <w:spacing w:after="0" w:line="240" w:lineRule="auto"/>
        <w:rPr>
          <w:rFonts w:ascii="Times New Roman" w:hAnsi="Times New Roman"/>
          <w:b/>
          <w:bCs/>
          <w:sz w:val="28"/>
          <w:szCs w:val="28"/>
        </w:rPr>
      </w:pPr>
      <w:r>
        <w:rPr>
          <w:rFonts w:ascii="Times New Roman" w:hAnsi="Times New Roman"/>
          <w:b/>
          <w:bCs/>
          <w:sz w:val="28"/>
          <w:szCs w:val="28"/>
        </w:rPr>
        <w:t>Руководитель аппарата администрации</w:t>
      </w:r>
    </w:p>
    <w:p w:rsidR="00A141BD" w:rsidRDefault="00A141BD" w:rsidP="00A141BD">
      <w:pPr>
        <w:tabs>
          <w:tab w:val="left" w:pos="1470"/>
        </w:tabs>
        <w:spacing w:after="0" w:line="240" w:lineRule="auto"/>
        <w:rPr>
          <w:rFonts w:ascii="Times New Roman" w:hAnsi="Times New Roman"/>
          <w:b/>
          <w:bCs/>
          <w:sz w:val="28"/>
          <w:szCs w:val="28"/>
        </w:rPr>
      </w:pPr>
      <w:r>
        <w:rPr>
          <w:rFonts w:ascii="Times New Roman" w:hAnsi="Times New Roman"/>
          <w:b/>
          <w:bCs/>
          <w:sz w:val="28"/>
          <w:szCs w:val="28"/>
        </w:rPr>
        <w:t xml:space="preserve">Советского </w:t>
      </w:r>
      <w:proofErr w:type="gramStart"/>
      <w:r>
        <w:rPr>
          <w:rFonts w:ascii="Times New Roman" w:hAnsi="Times New Roman"/>
          <w:b/>
          <w:bCs/>
          <w:sz w:val="28"/>
          <w:szCs w:val="28"/>
        </w:rPr>
        <w:t>района  Республики</w:t>
      </w:r>
      <w:proofErr w:type="gramEnd"/>
      <w:r>
        <w:rPr>
          <w:rFonts w:ascii="Times New Roman" w:hAnsi="Times New Roman"/>
          <w:b/>
          <w:bCs/>
          <w:sz w:val="28"/>
          <w:szCs w:val="28"/>
        </w:rPr>
        <w:t xml:space="preserve"> Крым</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В.Д. Пичурин</w:t>
      </w:r>
    </w:p>
    <w:p w:rsidR="00B20318" w:rsidRPr="00A141BD" w:rsidRDefault="00B20318" w:rsidP="00A141BD">
      <w:bookmarkStart w:id="0" w:name="_GoBack"/>
      <w:bookmarkEnd w:id="0"/>
    </w:p>
    <w:sectPr w:rsidR="00B20318" w:rsidRPr="00A141BD" w:rsidSect="00F004C6">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1D" w:rsidRDefault="00217C1D">
      <w:pPr>
        <w:spacing w:after="0" w:line="240" w:lineRule="auto"/>
      </w:pPr>
      <w:r>
        <w:separator/>
      </w:r>
    </w:p>
  </w:endnote>
  <w:endnote w:type="continuationSeparator" w:id="0">
    <w:p w:rsidR="00217C1D" w:rsidRDefault="0021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1D" w:rsidRDefault="00217C1D">
      <w:pPr>
        <w:spacing w:after="0" w:line="240" w:lineRule="auto"/>
      </w:pPr>
      <w:r>
        <w:separator/>
      </w:r>
    </w:p>
  </w:footnote>
  <w:footnote w:type="continuationSeparator" w:id="0">
    <w:p w:rsidR="00217C1D" w:rsidRDefault="00217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4C" w:rsidRDefault="00CC3FD6" w:rsidP="001B63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384C" w:rsidRDefault="00217C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4C" w:rsidRDefault="00CC3FD6" w:rsidP="001B63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41BD">
      <w:rPr>
        <w:rStyle w:val="a5"/>
        <w:noProof/>
      </w:rPr>
      <w:t>7</w:t>
    </w:r>
    <w:r>
      <w:rPr>
        <w:rStyle w:val="a5"/>
      </w:rPr>
      <w:fldChar w:fldCharType="end"/>
    </w:r>
  </w:p>
  <w:p w:rsidR="0057384C" w:rsidRDefault="00217C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40B16"/>
    <w:multiLevelType w:val="multilevel"/>
    <w:tmpl w:val="CA94110E"/>
    <w:lvl w:ilvl="0">
      <w:start w:val="1"/>
      <w:numFmt w:val="decimal"/>
      <w:lvlText w:val="%1."/>
      <w:lvlJc w:val="left"/>
      <w:pPr>
        <w:ind w:left="720" w:hanging="360"/>
      </w:pPr>
    </w:lvl>
    <w:lvl w:ilvl="1">
      <w:start w:val="1"/>
      <w:numFmt w:val="decimal"/>
      <w:isLgl/>
      <w:lvlText w:val="%2."/>
      <w:lvlJc w:val="left"/>
      <w:pPr>
        <w:ind w:left="900" w:hanging="720"/>
      </w:pPr>
      <w:rPr>
        <w:rFonts w:ascii="Times New Roman" w:eastAsia="Times New Roman" w:hAnsi="Times New Roman" w:cs="Times New Roman"/>
      </w:rPr>
    </w:lvl>
    <w:lvl w:ilvl="2">
      <w:start w:val="1"/>
      <w:numFmt w:val="decimal"/>
      <w:isLgl/>
      <w:lvlText w:val="%1.%2.%3."/>
      <w:lvlJc w:val="left"/>
      <w:pPr>
        <w:ind w:left="1170" w:hanging="720"/>
      </w:pPr>
    </w:lvl>
    <w:lvl w:ilvl="3">
      <w:start w:val="1"/>
      <w:numFmt w:val="decimal"/>
      <w:isLgl/>
      <w:lvlText w:val="%1.%2.%3.%4."/>
      <w:lvlJc w:val="left"/>
      <w:pPr>
        <w:ind w:left="1575" w:hanging="1080"/>
      </w:pPr>
    </w:lvl>
    <w:lvl w:ilvl="4">
      <w:start w:val="1"/>
      <w:numFmt w:val="decimal"/>
      <w:isLgl/>
      <w:lvlText w:val="%1.%2.%3.%4.%5."/>
      <w:lvlJc w:val="left"/>
      <w:pPr>
        <w:ind w:left="1620" w:hanging="1080"/>
      </w:pPr>
    </w:lvl>
    <w:lvl w:ilvl="5">
      <w:start w:val="1"/>
      <w:numFmt w:val="decimal"/>
      <w:isLgl/>
      <w:lvlText w:val="%1.%2.%3.%4.%5.%6."/>
      <w:lvlJc w:val="left"/>
      <w:pPr>
        <w:ind w:left="2025" w:hanging="1440"/>
      </w:pPr>
    </w:lvl>
    <w:lvl w:ilvl="6">
      <w:start w:val="1"/>
      <w:numFmt w:val="decimal"/>
      <w:isLgl/>
      <w:lvlText w:val="%1.%2.%3.%4.%5.%6.%7."/>
      <w:lvlJc w:val="left"/>
      <w:pPr>
        <w:ind w:left="2070" w:hanging="1440"/>
      </w:pPr>
    </w:lvl>
    <w:lvl w:ilvl="7">
      <w:start w:val="1"/>
      <w:numFmt w:val="decimal"/>
      <w:isLgl/>
      <w:lvlText w:val="%1.%2.%3.%4.%5.%6.%7.%8."/>
      <w:lvlJc w:val="left"/>
      <w:pPr>
        <w:ind w:left="2475" w:hanging="1800"/>
      </w:pPr>
    </w:lvl>
    <w:lvl w:ilvl="8">
      <w:start w:val="1"/>
      <w:numFmt w:val="decimal"/>
      <w:isLgl/>
      <w:lvlText w:val="%1.%2.%3.%4.%5.%6.%7.%8.%9."/>
      <w:lvlJc w:val="left"/>
      <w:pPr>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93"/>
    <w:rsid w:val="001A4628"/>
    <w:rsid w:val="00217C1D"/>
    <w:rsid w:val="005D691C"/>
    <w:rsid w:val="006369D9"/>
    <w:rsid w:val="008971D6"/>
    <w:rsid w:val="00A141BD"/>
    <w:rsid w:val="00B20318"/>
    <w:rsid w:val="00CA5488"/>
    <w:rsid w:val="00CC3FD6"/>
    <w:rsid w:val="00E81355"/>
    <w:rsid w:val="00FA3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AF75D-9F36-4664-887A-978759D4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91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91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3">
    <w:name w:val="header"/>
    <w:basedOn w:val="a"/>
    <w:link w:val="a4"/>
    <w:rsid w:val="005D691C"/>
    <w:pPr>
      <w:tabs>
        <w:tab w:val="center" w:pos="4677"/>
        <w:tab w:val="right" w:pos="9355"/>
      </w:tabs>
    </w:pPr>
  </w:style>
  <w:style w:type="character" w:customStyle="1" w:styleId="a4">
    <w:name w:val="Верхний колонтитул Знак"/>
    <w:basedOn w:val="a0"/>
    <w:link w:val="a3"/>
    <w:rsid w:val="005D691C"/>
    <w:rPr>
      <w:rFonts w:ascii="Calibri" w:eastAsia="Times New Roman" w:hAnsi="Calibri" w:cs="Times New Roman"/>
      <w:lang w:eastAsia="ru-RU"/>
    </w:rPr>
  </w:style>
  <w:style w:type="character" w:styleId="a5">
    <w:name w:val="page number"/>
    <w:basedOn w:val="a0"/>
    <w:rsid w:val="005D691C"/>
  </w:style>
  <w:style w:type="table" w:styleId="a6">
    <w:name w:val="Table Grid"/>
    <w:basedOn w:val="a1"/>
    <w:rsid w:val="005D691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E813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135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0946">
      <w:bodyDiv w:val="1"/>
      <w:marLeft w:val="0"/>
      <w:marRight w:val="0"/>
      <w:marTop w:val="0"/>
      <w:marBottom w:val="0"/>
      <w:divBdr>
        <w:top w:val="none" w:sz="0" w:space="0" w:color="auto"/>
        <w:left w:val="none" w:sz="0" w:space="0" w:color="auto"/>
        <w:bottom w:val="none" w:sz="0" w:space="0" w:color="auto"/>
        <w:right w:val="none" w:sz="0" w:space="0" w:color="auto"/>
      </w:divBdr>
    </w:div>
    <w:div w:id="1648625622">
      <w:bodyDiv w:val="1"/>
      <w:marLeft w:val="0"/>
      <w:marRight w:val="0"/>
      <w:marTop w:val="0"/>
      <w:marBottom w:val="0"/>
      <w:divBdr>
        <w:top w:val="none" w:sz="0" w:space="0" w:color="auto"/>
        <w:left w:val="none" w:sz="0" w:space="0" w:color="auto"/>
        <w:bottom w:val="none" w:sz="0" w:space="0" w:color="auto"/>
        <w:right w:val="none" w:sz="0" w:space="0" w:color="auto"/>
      </w:divBdr>
    </w:div>
    <w:div w:id="18243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Культура</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7</cp:revision>
  <cp:lastPrinted>2016-05-06T11:22:00Z</cp:lastPrinted>
  <dcterms:created xsi:type="dcterms:W3CDTF">2016-05-06T11:03:00Z</dcterms:created>
  <dcterms:modified xsi:type="dcterms:W3CDTF">2016-05-10T13:13:00Z</dcterms:modified>
</cp:coreProperties>
</file>